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1033F">
      <w:pPr>
        <w:spacing w:line="480" w:lineRule="auto"/>
        <w:jc w:val="center"/>
        <w:rPr>
          <w:rFonts w:ascii="方正小标宋简体" w:hAnsi="宋体" w:eastAsia="方正小标宋简体" w:cs="宋体"/>
          <w:bCs/>
          <w:color w:val="auto"/>
          <w:sz w:val="44"/>
          <w:szCs w:val="44"/>
        </w:rPr>
      </w:pPr>
      <w:r>
        <w:rPr>
          <w:rFonts w:hint="eastAsia" w:ascii="方正小标宋简体" w:hAnsi="宋体" w:eastAsia="方正小标宋简体" w:cs="宋体"/>
          <w:bCs/>
          <w:color w:val="auto"/>
          <w:sz w:val="44"/>
          <w:szCs w:val="44"/>
          <w:lang w:val="en-US" w:eastAsia="zh-CN"/>
        </w:rPr>
        <w:t>第十七届</w:t>
      </w:r>
      <w:r>
        <w:rPr>
          <w:rFonts w:hint="eastAsia" w:ascii="方正小标宋简体" w:hAnsi="宋体" w:eastAsia="方正小标宋简体" w:cs="宋体"/>
          <w:bCs/>
          <w:color w:val="auto"/>
          <w:sz w:val="44"/>
          <w:szCs w:val="44"/>
        </w:rPr>
        <w:t>安徽省百所高校百万大学生科普创意创新大赛原创作品承诺书</w:t>
      </w:r>
    </w:p>
    <w:p w14:paraId="44BC104E">
      <w:pPr>
        <w:spacing w:line="480" w:lineRule="auto"/>
        <w:jc w:val="center"/>
        <w:rPr>
          <w:rFonts w:ascii="Calibri" w:hAnsi="Calibri" w:eastAsia="Calibri" w:cs="Calibri"/>
          <w:b/>
          <w:color w:val="auto"/>
          <w:sz w:val="24"/>
          <w:szCs w:val="24"/>
        </w:rPr>
      </w:pPr>
    </w:p>
    <w:p w14:paraId="192B4957">
      <w:pPr>
        <w:keepNext w:val="0"/>
        <w:keepLines w:val="0"/>
        <w:pageBreakBefore w:val="0"/>
        <w:widowControl w:val="0"/>
        <w:kinsoku/>
        <w:wordWrap/>
        <w:overflowPunct/>
        <w:topLinePunct w:val="0"/>
        <w:autoSpaceDE/>
        <w:autoSpaceDN/>
        <w:bidi w:val="0"/>
        <w:adjustRightInd/>
        <w:snapToGrid/>
        <w:spacing w:line="240" w:lineRule="auto"/>
        <w:textAlignment w:val="auto"/>
        <w:rPr>
          <w:rFonts w:ascii="CESI仿宋-GB2312" w:hAnsi="CESI仿宋-GB2312" w:eastAsia="CESI仿宋-GB2312" w:cs="CESI仿宋-GB2312"/>
          <w:bCs/>
          <w:color w:val="auto"/>
          <w:sz w:val="32"/>
          <w:szCs w:val="32"/>
        </w:rPr>
      </w:pPr>
      <w:r>
        <w:rPr>
          <w:rFonts w:hint="eastAsia" w:ascii="CESI仿宋-GB2312" w:hAnsi="CESI仿宋-GB2312" w:eastAsia="CESI仿宋-GB2312" w:cs="CESI仿宋-GB2312"/>
          <w:bCs/>
          <w:color w:val="auto"/>
          <w:sz w:val="32"/>
          <w:szCs w:val="32"/>
        </w:rPr>
        <w:t>双百大赛办：</w:t>
      </w:r>
    </w:p>
    <w:p w14:paraId="25162AD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本人（团队）已认真阅读皖科协普秘〔2026〕17号《关于举办</w:t>
      </w:r>
      <w:r>
        <w:rPr>
          <w:rFonts w:hint="eastAsia" w:ascii="CESI仿宋-GB2312" w:hAnsi="CESI仿宋-GB2312" w:eastAsia="CESI仿宋-GB2312" w:cs="CESI仿宋-GB2312"/>
          <w:color w:val="auto"/>
          <w:sz w:val="32"/>
          <w:szCs w:val="32"/>
          <w:shd w:val="clear" w:color="auto" w:fill="FFFFFF"/>
          <w:lang w:eastAsia="zh-CN"/>
        </w:rPr>
        <w:t>第十七届</w:t>
      </w:r>
      <w:r>
        <w:rPr>
          <w:rFonts w:hint="eastAsia" w:ascii="CESI仿宋-GB2312" w:hAnsi="CESI仿宋-GB2312" w:eastAsia="CESI仿宋-GB2312" w:cs="CESI仿宋-GB2312"/>
          <w:color w:val="auto"/>
          <w:sz w:val="32"/>
          <w:szCs w:val="32"/>
          <w:shd w:val="clear" w:color="auto" w:fill="FFFFFF"/>
        </w:rPr>
        <w:t>安徽省百所高校百万大学生科普创意创新大赛活动的通知》文件，自愿签订安徽省百所高校百万大学生科普创意创新大赛原创作品承诺书。</w:t>
      </w:r>
    </w:p>
    <w:p w14:paraId="10E80F6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本人（团队）提交的参赛作品《</w:t>
      </w:r>
      <w:r>
        <w:rPr>
          <w:rFonts w:hint="eastAsia" w:ascii="CESI仿宋-GB2312" w:hAnsi="CESI仿宋-GB2312" w:eastAsia="CESI仿宋-GB2312" w:cs="CESI仿宋-GB2312"/>
          <w:color w:val="auto"/>
          <w:sz w:val="32"/>
          <w:szCs w:val="32"/>
          <w:u w:val="single"/>
          <w:shd w:val="clear" w:color="auto" w:fill="FFFFFF"/>
          <w:lang w:val="en-US" w:eastAsia="zh-CN"/>
        </w:rPr>
        <w:t xml:space="preserve">           </w:t>
      </w:r>
      <w:r>
        <w:rPr>
          <w:rFonts w:hint="eastAsia" w:ascii="CESI仿宋-GB2312" w:hAnsi="CESI仿宋-GB2312" w:eastAsia="CESI仿宋-GB2312" w:cs="CESI仿宋-GB2312"/>
          <w:color w:val="auto"/>
          <w:sz w:val="32"/>
          <w:szCs w:val="32"/>
          <w:shd w:val="clear" w:color="auto" w:fill="FFFFFF"/>
        </w:rPr>
        <w:t>（</w:t>
      </w:r>
      <w:r>
        <w:rPr>
          <w:rFonts w:hint="eastAsia" w:ascii="CESI仿宋-GB2312" w:hAnsi="CESI仿宋-GB2312" w:eastAsia="CESI仿宋-GB2312" w:cs="CESI仿宋-GB2312"/>
          <w:color w:val="auto"/>
          <w:sz w:val="32"/>
          <w:szCs w:val="32"/>
          <w:shd w:val="clear" w:color="auto" w:fill="FFFFFF"/>
          <w:lang w:val="en-US" w:eastAsia="zh-CN"/>
        </w:rPr>
        <w:t>请</w:t>
      </w:r>
      <w:r>
        <w:rPr>
          <w:rFonts w:hint="eastAsia" w:ascii="CESI仿宋-GB2312" w:hAnsi="CESI仿宋-GB2312" w:eastAsia="CESI仿宋-GB2312" w:cs="CESI仿宋-GB2312"/>
          <w:color w:val="auto"/>
          <w:sz w:val="32"/>
          <w:szCs w:val="32"/>
          <w:shd w:val="clear" w:color="auto" w:fill="FFFFFF"/>
        </w:rPr>
        <w:t>填写作品全称）》</w:t>
      </w:r>
      <w:r>
        <w:rPr>
          <w:rFonts w:hint="eastAsia" w:ascii="CESI仿宋-GB2312" w:hAnsi="CESI仿宋-GB2312" w:eastAsia="CESI仿宋-GB2312" w:cs="CESI仿宋-GB2312"/>
          <w:b/>
          <w:bCs/>
          <w:color w:val="auto"/>
          <w:sz w:val="32"/>
          <w:szCs w:val="32"/>
          <w:shd w:val="clear" w:color="auto" w:fill="FFFFFF"/>
        </w:rPr>
        <w:t>为本人</w:t>
      </w:r>
      <w:r>
        <w:rPr>
          <w:rFonts w:hint="eastAsia" w:ascii="CESI仿宋-GB2312" w:hAnsi="CESI仿宋-GB2312" w:eastAsia="CESI仿宋-GB2312" w:cs="CESI仿宋-GB2312"/>
          <w:b/>
          <w:bCs/>
          <w:color w:val="auto"/>
          <w:sz w:val="32"/>
          <w:szCs w:val="32"/>
          <w:shd w:val="clear" w:color="auto" w:fill="FFFFFF"/>
          <w:lang w:eastAsia="zh-CN"/>
        </w:rPr>
        <w:t>（</w:t>
      </w:r>
      <w:r>
        <w:rPr>
          <w:rFonts w:hint="eastAsia" w:ascii="CESI仿宋-GB2312" w:hAnsi="CESI仿宋-GB2312" w:eastAsia="CESI仿宋-GB2312" w:cs="CESI仿宋-GB2312"/>
          <w:b/>
          <w:bCs/>
          <w:color w:val="auto"/>
          <w:sz w:val="32"/>
          <w:szCs w:val="32"/>
          <w:shd w:val="clear" w:color="auto" w:fill="FFFFFF"/>
        </w:rPr>
        <w:t>团队全员</w:t>
      </w:r>
      <w:r>
        <w:rPr>
          <w:rFonts w:hint="eastAsia" w:ascii="CESI仿宋-GB2312" w:hAnsi="CESI仿宋-GB2312" w:eastAsia="CESI仿宋-GB2312" w:cs="CESI仿宋-GB2312"/>
          <w:b/>
          <w:bCs/>
          <w:color w:val="auto"/>
          <w:sz w:val="32"/>
          <w:szCs w:val="32"/>
          <w:shd w:val="clear" w:color="auto" w:fill="FFFFFF"/>
          <w:lang w:eastAsia="zh-CN"/>
        </w:rPr>
        <w:t>）</w:t>
      </w:r>
      <w:r>
        <w:rPr>
          <w:rFonts w:hint="eastAsia" w:ascii="CESI仿宋-GB2312" w:hAnsi="CESI仿宋-GB2312" w:eastAsia="CESI仿宋-GB2312" w:cs="CESI仿宋-GB2312"/>
          <w:b/>
          <w:bCs/>
          <w:color w:val="auto"/>
          <w:sz w:val="32"/>
          <w:szCs w:val="32"/>
          <w:shd w:val="clear" w:color="auto" w:fill="FFFFFF"/>
        </w:rPr>
        <w:t>独立原创完成，创作全过程未使用任何人工智能工具辅助。</w:t>
      </w:r>
      <w:r>
        <w:rPr>
          <w:rFonts w:hint="eastAsia" w:ascii="CESI仿宋-GB2312" w:hAnsi="CESI仿宋-GB2312" w:eastAsia="CESI仿宋-GB2312" w:cs="CESI仿宋-GB2312"/>
          <w:color w:val="auto"/>
          <w:sz w:val="32"/>
          <w:szCs w:val="32"/>
          <w:shd w:val="clear" w:color="auto" w:fill="FFFFFF"/>
        </w:rPr>
        <w:t>本参赛作品（含文字、图片、音频、视频、代码、源文件、实物及配套资料等）均为自主创作，严格遵守《中华人民共和国知识产权保护法》等相关法律法规，不存在抄袭、搬运、盗用他人成果等行为，无任何知识产权争议。</w:t>
      </w:r>
    </w:p>
    <w:p w14:paraId="6EB2DF4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本人（团队）对参赛信息及参赛作品的真实性、合法性、有效性负全责，并愿意承担相关法律责任和后果。若经查实作品存在抄袭、弄虚作假、违规参赛等问题，自愿接受</w:t>
      </w:r>
      <w:r>
        <w:rPr>
          <w:rFonts w:hint="eastAsia" w:ascii="CESI仿宋-GB2312" w:hAnsi="CESI仿宋-GB2312" w:eastAsia="CESI仿宋-GB2312" w:cs="CESI仿宋-GB2312"/>
          <w:b/>
          <w:bCs/>
          <w:color w:val="auto"/>
          <w:sz w:val="32"/>
          <w:szCs w:val="32"/>
          <w:shd w:val="clear" w:color="auto" w:fill="FFFFFF"/>
        </w:rPr>
        <w:t>作品取消参赛及获奖资格、参赛人员两年内不得参与本赛事、指导教师两年内不得担任本赛事指导教师、所在高校取消优秀组织奖参评资格</w:t>
      </w:r>
      <w:r>
        <w:rPr>
          <w:rFonts w:hint="eastAsia" w:ascii="CESI仿宋-GB2312" w:hAnsi="CESI仿宋-GB2312" w:eastAsia="CESI仿宋-GB2312" w:cs="CESI仿宋-GB2312"/>
          <w:color w:val="auto"/>
          <w:sz w:val="32"/>
          <w:szCs w:val="32"/>
          <w:shd w:val="clear" w:color="auto" w:fill="FFFFFF"/>
        </w:rPr>
        <w:t>等相关处罚。</w:t>
      </w:r>
    </w:p>
    <w:p w14:paraId="2CD273B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本人（团队）同意授权大赛主办单位及</w:t>
      </w:r>
      <w:bookmarkStart w:id="0" w:name="_GoBack"/>
      <w:bookmarkEnd w:id="0"/>
      <w:r>
        <w:rPr>
          <w:rFonts w:hint="eastAsia" w:ascii="CESI仿宋-GB2312" w:hAnsi="CESI仿宋-GB2312" w:eastAsia="CESI仿宋-GB2312" w:cs="CESI仿宋-GB2312"/>
          <w:color w:val="auto"/>
          <w:sz w:val="32"/>
          <w:szCs w:val="32"/>
          <w:shd w:val="clear" w:color="auto" w:fill="FFFFFF"/>
        </w:rPr>
        <w:t>“科普安徽”、省科协门户网站、省科协抖音等官方平台，对本参赛作品享有公益宣传、展示、传播的使用权。</w:t>
      </w:r>
    </w:p>
    <w:p w14:paraId="6819E95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特此承诺！</w:t>
      </w:r>
    </w:p>
    <w:p w14:paraId="2A3CF81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p>
    <w:p w14:paraId="4F43B7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 xml:space="preserve">             承诺人（或团队队长）签名：</w:t>
      </w:r>
    </w:p>
    <w:p w14:paraId="5897D9F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仿宋-GB2312" w:hAnsi="CESI仿宋-GB2312" w:eastAsia="CESI仿宋-GB2312" w:cs="CESI仿宋-GB2312"/>
          <w:color w:val="auto"/>
          <w:sz w:val="32"/>
          <w:szCs w:val="32"/>
          <w:shd w:val="clear" w:color="auto" w:fill="FFFFFF"/>
        </w:rPr>
      </w:pPr>
    </w:p>
    <w:p w14:paraId="18C5846B">
      <w:pPr>
        <w:keepNext w:val="0"/>
        <w:keepLines w:val="0"/>
        <w:pageBreakBefore w:val="0"/>
        <w:widowControl w:val="0"/>
        <w:kinsoku/>
        <w:wordWrap/>
        <w:overflowPunct/>
        <w:topLinePunct w:val="0"/>
        <w:autoSpaceDE/>
        <w:autoSpaceDN/>
        <w:bidi w:val="0"/>
        <w:adjustRightInd/>
        <w:snapToGrid/>
        <w:spacing w:line="240" w:lineRule="auto"/>
        <w:ind w:firstLine="2240" w:firstLineChars="7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高校预赛分管部门盖章：</w:t>
      </w:r>
    </w:p>
    <w:p w14:paraId="1A445E3E">
      <w:pPr>
        <w:keepNext w:val="0"/>
        <w:keepLines w:val="0"/>
        <w:pageBreakBefore w:val="0"/>
        <w:widowControl w:val="0"/>
        <w:kinsoku/>
        <w:wordWrap/>
        <w:overflowPunct/>
        <w:topLinePunct w:val="0"/>
        <w:autoSpaceDE/>
        <w:autoSpaceDN/>
        <w:bidi w:val="0"/>
        <w:adjustRightInd/>
        <w:snapToGrid/>
        <w:spacing w:line="240" w:lineRule="auto"/>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 xml:space="preserve">                                           </w:t>
      </w:r>
    </w:p>
    <w:p w14:paraId="02BF3023">
      <w:pPr>
        <w:keepNext w:val="0"/>
        <w:keepLines w:val="0"/>
        <w:pageBreakBefore w:val="0"/>
        <w:widowControl w:val="0"/>
        <w:kinsoku/>
        <w:wordWrap/>
        <w:overflowPunct/>
        <w:topLinePunct w:val="0"/>
        <w:autoSpaceDE/>
        <w:autoSpaceDN/>
        <w:bidi w:val="0"/>
        <w:adjustRightInd/>
        <w:snapToGrid/>
        <w:spacing w:line="240" w:lineRule="auto"/>
        <w:ind w:firstLine="5440" w:firstLineChars="1700"/>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年      月     日</w:t>
      </w:r>
    </w:p>
    <w:p w14:paraId="5834FE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2C32F86-63B1-4C6F-86EE-AECEB90916CA}"/>
  </w:font>
  <w:font w:name="方正小标宋简体">
    <w:panose1 w:val="02000000000000000000"/>
    <w:charset w:val="86"/>
    <w:family w:val="script"/>
    <w:pitch w:val="default"/>
    <w:sig w:usb0="00000001" w:usb1="080E0000" w:usb2="00000000" w:usb3="00000000" w:csb0="00040000" w:csb1="00000000"/>
    <w:embedRegular r:id="rId2" w:fontKey="{A31B6805-7CB2-40ED-824F-DD2312C6CFBA}"/>
  </w:font>
  <w:font w:name="CESI仿宋-GB2312">
    <w:panose1 w:val="02000500000000000000"/>
    <w:charset w:val="86"/>
    <w:family w:val="auto"/>
    <w:pitch w:val="default"/>
    <w:sig w:usb0="800002AF" w:usb1="084F6CF8" w:usb2="00000010" w:usb3="00000000" w:csb0="0004000F" w:csb1="00000000"/>
    <w:embedRegular r:id="rId3" w:fontKey="{AA9E1C63-CADC-4D18-AEC3-FDCA20C396E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43C57"/>
    <w:rsid w:val="0247556A"/>
    <w:rsid w:val="028463A2"/>
    <w:rsid w:val="03604DD2"/>
    <w:rsid w:val="07634BF4"/>
    <w:rsid w:val="19EC2827"/>
    <w:rsid w:val="1BF7395A"/>
    <w:rsid w:val="202D76F6"/>
    <w:rsid w:val="21FB3F4F"/>
    <w:rsid w:val="23072D98"/>
    <w:rsid w:val="2F135A31"/>
    <w:rsid w:val="56AA6BE2"/>
    <w:rsid w:val="574A6804"/>
    <w:rsid w:val="6164397C"/>
    <w:rsid w:val="6CD53AE1"/>
    <w:rsid w:val="6D7D5261"/>
    <w:rsid w:val="6DCB559B"/>
    <w:rsid w:val="70E94108"/>
    <w:rsid w:val="76852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ind w:firstLine="0" w:firstLineChars="0"/>
      <w:jc w:val="center"/>
      <w:outlineLvl w:val="0"/>
    </w:pPr>
    <w:rPr>
      <w:rFonts w:ascii="Calibri" w:hAnsi="Calibri" w:eastAsia="方正小标宋简体" w:cs="Times New Roman"/>
      <w:kern w:val="44"/>
      <w:sz w:val="44"/>
      <w:szCs w:val="2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526</Words>
  <Characters>530</Characters>
  <Lines>0</Lines>
  <Paragraphs>0</Paragraphs>
  <TotalTime>4</TotalTime>
  <ScaleCrop>false</ScaleCrop>
  <LinksUpToDate>false</LinksUpToDate>
  <CharactersWithSpaces>609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2022-12-07T03:07:00Z</dcterms:created>
  <dc:creator>jx-AMD</dc:creator>
  <cp:lastModifiedBy> sissy </cp:lastModifiedBy>
  <dcterms:modified xsi:type="dcterms:W3CDTF">2026-06-10T11:36:01Z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94B361C2185541A8BF42CE4952671C06</vt:lpwstr>
  </property>
  <property fmtid="{D5CDD505-2E9C-101B-9397-08002B2CF9AE}" pid="4" name="KSOTemplateDocerSaveRecord">
    <vt:lpwstr>eyJoZGlkIjoiM2IwZjUxOTNiZTM0ZDk4NmU5NTU2NzhlMzQwNzk4NjEiLCJ1c2VySWQiOiIxMTQ3MTA4OTQyIn0=</vt:lpwstr>
  </property>
</Properties>
</file>