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w:t>
      </w:r>
      <w:r w:rsidRPr="00D4270B">
        <w:rPr>
          <w:rFonts w:ascii="仿宋" w:eastAsia="仿宋" w:hAnsi="仿宋" w:hint="eastAsia"/>
          <w:b/>
          <w:bCs/>
          <w:sz w:val="32"/>
          <w:szCs w:val="32"/>
        </w:rPr>
        <w:t>农林牧渔类相关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bCs/>
          <w:sz w:val="32"/>
          <w:szCs w:val="32"/>
        </w:rPr>
        <w:t>主要包括</w:t>
      </w:r>
      <w:r w:rsidRPr="00D4270B">
        <w:rPr>
          <w:rFonts w:ascii="仿宋" w:eastAsia="仿宋" w:hAnsi="仿宋" w:hint="eastAsia"/>
          <w:sz w:val="32"/>
          <w:szCs w:val="32"/>
        </w:rPr>
        <w:t>农业类、林业类、畜牧业类、渔业类专业课教师。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2、</w:t>
      </w:r>
      <w:r w:rsidRPr="00D4270B">
        <w:rPr>
          <w:rFonts w:ascii="仿宋" w:eastAsia="仿宋" w:hAnsi="仿宋" w:hint="eastAsia"/>
          <w:b/>
          <w:bCs/>
          <w:sz w:val="32"/>
          <w:szCs w:val="32"/>
        </w:rPr>
        <w:t>资源环境、安全及能源新能源材料类相关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资源勘察类、地质类、测绘地理信息类、石油与天然气类、煤炭类、金属与非金属矿类、气象类、环境保护类、安全类、电力技术类、热能与发电工程类、新能源发电工程类、黑色金属材料类、有色金属材料类、非金属材料类、建筑材料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3、</w:t>
      </w:r>
      <w:r w:rsidRPr="00D4270B">
        <w:rPr>
          <w:rFonts w:ascii="仿宋" w:eastAsia="仿宋" w:hAnsi="仿宋" w:hint="eastAsia"/>
          <w:b/>
          <w:bCs/>
          <w:sz w:val="32"/>
          <w:szCs w:val="32"/>
        </w:rPr>
        <w:t>土木水利类相关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主要包括建筑设计类、城乡规划与管理类、土建设施类、建筑设备类、建设工程管理类、市政工程类、房地产类、水文资源类、水利工程与管理类、水利水电设备类、水土保持与水环境类专业课教师。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4、装</w:t>
      </w:r>
      <w:r w:rsidRPr="00D4270B">
        <w:rPr>
          <w:rFonts w:ascii="仿宋" w:eastAsia="仿宋" w:hAnsi="仿宋" w:hint="eastAsia"/>
          <w:b/>
          <w:bCs/>
          <w:sz w:val="32"/>
          <w:szCs w:val="32"/>
        </w:rPr>
        <w:t>备加工制造类相关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主要包括机械设计制造类、机电设备类、自动化类、铁道装备类、船舶与海洋工程装备类、航空装备类、汽车制造类专业课教师。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5、生物化工及轻纺食品类相关</w:t>
      </w:r>
      <w:r w:rsidRPr="00D4270B">
        <w:rPr>
          <w:rFonts w:ascii="仿宋" w:eastAsia="仿宋" w:hAnsi="仿宋"/>
          <w:b/>
          <w:sz w:val="32"/>
          <w:szCs w:val="32"/>
        </w:rPr>
        <w:t>专业培训</w:t>
      </w:r>
      <w:r w:rsidRPr="00D4270B">
        <w:rPr>
          <w:rFonts w:ascii="仿宋" w:eastAsia="仿宋" w:hAnsi="仿宋" w:hint="eastAsia"/>
          <w:b/>
          <w:sz w:val="32"/>
          <w:szCs w:val="32"/>
        </w:rPr>
        <w:t>：</w:t>
      </w:r>
      <w:r w:rsidRPr="00C01B47">
        <w:rPr>
          <w:rFonts w:ascii="仿宋" w:eastAsia="仿宋" w:hAnsi="仿宋" w:hint="eastAsia"/>
          <w:sz w:val="32"/>
          <w:szCs w:val="32"/>
        </w:rPr>
        <w:t>主要包括生</w:t>
      </w:r>
      <w:r w:rsidRPr="00D4270B">
        <w:rPr>
          <w:rFonts w:ascii="仿宋" w:eastAsia="仿宋" w:hAnsi="仿宋" w:hint="eastAsia"/>
          <w:sz w:val="32"/>
          <w:szCs w:val="32"/>
        </w:rPr>
        <w:t>物技术类、化工技术类、轻化工类、包装类、印刷类、纺织服装类、食品工业类、药品制造类、食品药品管理类、粮食工业类、粮食储检类专业课教师。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6、交</w:t>
      </w:r>
      <w:r w:rsidRPr="00D4270B">
        <w:rPr>
          <w:rFonts w:ascii="仿宋" w:eastAsia="仿宋" w:hAnsi="仿宋" w:hint="eastAsia"/>
          <w:b/>
          <w:bCs/>
          <w:sz w:val="32"/>
          <w:szCs w:val="32"/>
        </w:rPr>
        <w:t>通运输类相关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主要包括铁道运输类、道路运输类、水上运输类、航空运输类、管道运输类、城市轨道交通类、邮政类专业课教师。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7、电子</w:t>
      </w:r>
      <w:r w:rsidRPr="00D4270B">
        <w:rPr>
          <w:rFonts w:ascii="仿宋" w:eastAsia="仿宋" w:hAnsi="仿宋" w:hint="eastAsia"/>
          <w:b/>
          <w:bCs/>
          <w:sz w:val="32"/>
          <w:szCs w:val="32"/>
        </w:rPr>
        <w:t>信息技术类相关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主要包括电子信息类、计算机类、通信类专业课教师。</w:t>
      </w:r>
    </w:p>
    <w:p w:rsidR="002A4200" w:rsidRPr="00C01B47" w:rsidRDefault="002A4200" w:rsidP="002A4200">
      <w:pPr>
        <w:spacing w:line="520" w:lineRule="exact"/>
        <w:ind w:firstLineChars="200" w:firstLine="643"/>
        <w:rPr>
          <w:rFonts w:ascii="仿宋" w:eastAsia="仿宋" w:hAnsi="仿宋"/>
          <w:spacing w:val="-2"/>
          <w:sz w:val="32"/>
          <w:szCs w:val="32"/>
        </w:rPr>
      </w:pPr>
      <w:r w:rsidRPr="00D4270B">
        <w:rPr>
          <w:rFonts w:ascii="仿宋" w:eastAsia="仿宋" w:hAnsi="仿宋" w:hint="eastAsia"/>
          <w:b/>
          <w:sz w:val="32"/>
          <w:szCs w:val="32"/>
        </w:rPr>
        <w:t>8、医药</w:t>
      </w:r>
      <w:r w:rsidRPr="00D4270B">
        <w:rPr>
          <w:rFonts w:ascii="仿宋" w:eastAsia="仿宋" w:hAnsi="仿宋" w:hint="eastAsia"/>
          <w:b/>
          <w:bCs/>
          <w:sz w:val="32"/>
          <w:szCs w:val="32"/>
        </w:rPr>
        <w:t>卫生类相关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C01B47">
        <w:rPr>
          <w:rFonts w:ascii="仿宋" w:eastAsia="仿宋" w:hAnsi="仿宋" w:hint="eastAsia"/>
          <w:spacing w:val="-2"/>
          <w:sz w:val="32"/>
          <w:szCs w:val="32"/>
        </w:rPr>
        <w:t>主要包括临床医学类、护理类、药学类、医学技术类、康复治疗类、公共卫生与卫生</w:t>
      </w:r>
      <w:r w:rsidRPr="00C01B47">
        <w:rPr>
          <w:rFonts w:ascii="仿宋" w:eastAsia="仿宋" w:hAnsi="仿宋" w:hint="eastAsia"/>
          <w:spacing w:val="-2"/>
          <w:sz w:val="32"/>
          <w:szCs w:val="32"/>
        </w:rPr>
        <w:lastRenderedPageBreak/>
        <w:t>管理类、人口与计划生育类、健康管理与促进类专业课教师。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9、</w:t>
      </w:r>
      <w:r w:rsidRPr="00D4270B">
        <w:rPr>
          <w:rFonts w:ascii="仿宋" w:eastAsia="仿宋" w:hAnsi="仿宋" w:hint="eastAsia"/>
          <w:b/>
          <w:bCs/>
          <w:sz w:val="32"/>
          <w:szCs w:val="32"/>
        </w:rPr>
        <w:t>财经商贸类相关</w:t>
      </w:r>
      <w:r w:rsidRPr="00D4270B">
        <w:rPr>
          <w:rFonts w:ascii="仿宋" w:eastAsia="仿宋" w:hAnsi="仿宋"/>
          <w:b/>
          <w:bCs/>
          <w:sz w:val="32"/>
          <w:szCs w:val="32"/>
        </w:rPr>
        <w:t>专业培训</w:t>
      </w:r>
      <w:r w:rsidRPr="00D4270B">
        <w:rPr>
          <w:rFonts w:ascii="仿宋" w:eastAsia="仿宋" w:hAnsi="仿宋" w:hint="eastAsia"/>
          <w:b/>
          <w:bCs/>
          <w:sz w:val="32"/>
          <w:szCs w:val="32"/>
        </w:rPr>
        <w:t>：主要</w:t>
      </w:r>
      <w:r w:rsidRPr="00D4270B">
        <w:rPr>
          <w:rFonts w:ascii="仿宋" w:eastAsia="仿宋" w:hAnsi="仿宋" w:hint="eastAsia"/>
          <w:sz w:val="32"/>
          <w:szCs w:val="32"/>
        </w:rPr>
        <w:t>包括财政税务类、金融类、财务会计类、统计类、经济贸易类、工商管理类、市场营销类、电子商务类、物流类专业课教师。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10、旅</w:t>
      </w:r>
      <w:r w:rsidRPr="00D4270B">
        <w:rPr>
          <w:rFonts w:ascii="仿宋" w:eastAsia="仿宋" w:hAnsi="仿宋" w:hint="eastAsia"/>
          <w:b/>
          <w:bCs/>
          <w:sz w:val="32"/>
          <w:szCs w:val="32"/>
        </w:rPr>
        <w:t>游服务及休闲保健类相关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主要包括旅游类、餐饮类、会展类专业课教师。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11、文</w:t>
      </w:r>
      <w:r w:rsidRPr="00D4270B">
        <w:rPr>
          <w:rFonts w:ascii="仿宋" w:eastAsia="仿宋" w:hAnsi="仿宋" w:hint="eastAsia"/>
          <w:b/>
          <w:bCs/>
          <w:sz w:val="32"/>
          <w:szCs w:val="32"/>
        </w:rPr>
        <w:t>化艺术及新闻传播类相关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主要包括艺术设计类、表演艺术类、民族文化类、文化服务类、新闻出版类、广播影视类专业课教师。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12、</w:t>
      </w:r>
      <w:r w:rsidRPr="00D4270B">
        <w:rPr>
          <w:rFonts w:ascii="仿宋" w:eastAsia="仿宋" w:hAnsi="仿宋" w:hint="eastAsia"/>
          <w:b/>
          <w:bCs/>
          <w:sz w:val="32"/>
          <w:szCs w:val="32"/>
        </w:rPr>
        <w:t>体育健身及教育类相关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主要包括教育类、语言类、文秘类、体育类专业课教师。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13、</w:t>
      </w:r>
      <w:r w:rsidRPr="00D4270B">
        <w:rPr>
          <w:rFonts w:ascii="仿宋" w:eastAsia="仿宋" w:hAnsi="仿宋" w:hint="eastAsia"/>
          <w:b/>
          <w:bCs/>
          <w:sz w:val="32"/>
          <w:szCs w:val="32"/>
        </w:rPr>
        <w:t>公安司法及公共管理与服务类相关</w:t>
      </w:r>
      <w:r w:rsidRPr="00D4270B">
        <w:rPr>
          <w:rFonts w:ascii="仿宋" w:eastAsia="仿宋" w:hAnsi="仿宋"/>
          <w:b/>
          <w:bCs/>
          <w:sz w:val="32"/>
          <w:szCs w:val="32"/>
        </w:rPr>
        <w:t>专业培训</w:t>
      </w:r>
      <w:r w:rsidRPr="00D4270B">
        <w:rPr>
          <w:rFonts w:ascii="仿宋" w:eastAsia="仿宋" w:hAnsi="仿宋" w:hint="eastAsia"/>
          <w:b/>
          <w:bCs/>
          <w:sz w:val="32"/>
          <w:szCs w:val="32"/>
        </w:rPr>
        <w:t>：</w:t>
      </w:r>
      <w:r w:rsidRPr="00D4270B">
        <w:rPr>
          <w:rFonts w:ascii="仿宋" w:eastAsia="仿宋" w:hAnsi="仿宋" w:hint="eastAsia"/>
          <w:sz w:val="32"/>
          <w:szCs w:val="32"/>
        </w:rPr>
        <w:t>主要包括公安管理类、公安指挥类、公安技术类、侦查类、法律实务类、法律执行类、司法技术类、公共事业类、公共管理类、公共服务类专业课教师。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14、教育</w:t>
      </w:r>
      <w:r w:rsidRPr="00D4270B">
        <w:rPr>
          <w:rFonts w:ascii="仿宋" w:eastAsia="仿宋" w:hAnsi="仿宋" w:hint="eastAsia"/>
          <w:b/>
          <w:bCs/>
          <w:sz w:val="32"/>
          <w:szCs w:val="32"/>
        </w:rPr>
        <w:t>教学管理类</w:t>
      </w:r>
      <w:r w:rsidRPr="00D4270B">
        <w:rPr>
          <w:rFonts w:ascii="仿宋" w:eastAsia="仿宋" w:hAnsi="仿宋"/>
          <w:b/>
          <w:bCs/>
          <w:sz w:val="32"/>
          <w:szCs w:val="32"/>
        </w:rPr>
        <w:t>培训</w:t>
      </w:r>
      <w:r w:rsidRPr="00D4270B">
        <w:rPr>
          <w:rFonts w:ascii="仿宋" w:eastAsia="仿宋" w:hAnsi="仿宋" w:hint="eastAsia"/>
          <w:b/>
          <w:bCs/>
          <w:sz w:val="32"/>
          <w:szCs w:val="32"/>
        </w:rPr>
        <w:t>：</w:t>
      </w:r>
      <w:r w:rsidRPr="00D4270B">
        <w:rPr>
          <w:rFonts w:ascii="仿宋" w:eastAsia="仿宋" w:hAnsi="仿宋" w:hint="eastAsia"/>
          <w:sz w:val="32"/>
          <w:szCs w:val="32"/>
        </w:rPr>
        <w:t>主要包括高职院校</w:t>
      </w:r>
      <w:r w:rsidRPr="00D4270B">
        <w:rPr>
          <w:rFonts w:ascii="仿宋" w:eastAsia="仿宋" w:hAnsi="仿宋"/>
          <w:sz w:val="32"/>
          <w:szCs w:val="32"/>
        </w:rPr>
        <w:t>的</w:t>
      </w:r>
      <w:r w:rsidRPr="00D4270B">
        <w:rPr>
          <w:rFonts w:ascii="仿宋" w:eastAsia="仿宋" w:hAnsi="仿宋" w:hint="eastAsia"/>
          <w:sz w:val="32"/>
          <w:szCs w:val="32"/>
        </w:rPr>
        <w:t>班主任、辅导员、中层</w:t>
      </w:r>
      <w:r w:rsidRPr="00D4270B">
        <w:rPr>
          <w:rFonts w:ascii="仿宋" w:eastAsia="仿宋" w:hAnsi="仿宋"/>
          <w:sz w:val="32"/>
          <w:szCs w:val="32"/>
        </w:rPr>
        <w:t>管理干部、</w:t>
      </w:r>
      <w:r w:rsidRPr="00D4270B">
        <w:rPr>
          <w:rFonts w:ascii="仿宋" w:eastAsia="仿宋" w:hAnsi="仿宋" w:hint="eastAsia"/>
          <w:sz w:val="32"/>
          <w:szCs w:val="32"/>
        </w:rPr>
        <w:t>名师</w:t>
      </w:r>
      <w:r w:rsidRPr="00D4270B">
        <w:rPr>
          <w:rFonts w:ascii="仿宋" w:eastAsia="仿宋" w:hAnsi="仿宋"/>
          <w:sz w:val="32"/>
          <w:szCs w:val="32"/>
        </w:rPr>
        <w:t>名校长工作室</w:t>
      </w:r>
      <w:r w:rsidRPr="00D4270B">
        <w:rPr>
          <w:rFonts w:ascii="仿宋" w:eastAsia="仿宋" w:hAnsi="仿宋" w:hint="eastAsia"/>
          <w:sz w:val="32"/>
          <w:szCs w:val="32"/>
        </w:rPr>
        <w:t>成员</w:t>
      </w:r>
      <w:r w:rsidRPr="00D4270B">
        <w:rPr>
          <w:rFonts w:ascii="仿宋" w:eastAsia="仿宋" w:hAnsi="仿宋"/>
          <w:sz w:val="32"/>
          <w:szCs w:val="32"/>
        </w:rPr>
        <w:t>、骨干校长</w:t>
      </w:r>
      <w:r w:rsidRPr="00D4270B">
        <w:rPr>
          <w:rFonts w:ascii="仿宋" w:eastAsia="仿宋" w:hAnsi="仿宋" w:hint="eastAsia"/>
          <w:sz w:val="32"/>
          <w:szCs w:val="32"/>
        </w:rPr>
        <w:t>书记及培训</w:t>
      </w:r>
      <w:r w:rsidRPr="00D4270B">
        <w:rPr>
          <w:rFonts w:ascii="仿宋" w:eastAsia="仿宋" w:hAnsi="仿宋"/>
          <w:sz w:val="32"/>
          <w:szCs w:val="32"/>
        </w:rPr>
        <w:t>专家团队</w:t>
      </w:r>
      <w:r w:rsidRPr="00D4270B">
        <w:rPr>
          <w:rFonts w:ascii="仿宋" w:eastAsia="仿宋" w:hAnsi="仿宋" w:hint="eastAsia"/>
          <w:sz w:val="32"/>
          <w:szCs w:val="32"/>
        </w:rPr>
        <w:t>等</w:t>
      </w:r>
      <w:r w:rsidRPr="00D4270B">
        <w:rPr>
          <w:rFonts w:ascii="仿宋" w:eastAsia="仿宋" w:hAnsi="仿宋"/>
          <w:sz w:val="32"/>
          <w:szCs w:val="32"/>
        </w:rPr>
        <w:t>。</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15、公</w:t>
      </w:r>
      <w:r w:rsidRPr="00D4270B">
        <w:rPr>
          <w:rFonts w:ascii="仿宋" w:eastAsia="仿宋" w:hAnsi="仿宋" w:hint="eastAsia"/>
          <w:b/>
          <w:bCs/>
          <w:sz w:val="32"/>
          <w:szCs w:val="32"/>
        </w:rPr>
        <w:t>共课类</w:t>
      </w:r>
      <w:r w:rsidRPr="00D4270B">
        <w:rPr>
          <w:rFonts w:ascii="仿宋" w:eastAsia="仿宋" w:hAnsi="仿宋"/>
          <w:b/>
          <w:bCs/>
          <w:sz w:val="32"/>
          <w:szCs w:val="32"/>
        </w:rPr>
        <w:t>培训</w:t>
      </w:r>
      <w:r w:rsidRPr="00D4270B">
        <w:rPr>
          <w:rFonts w:ascii="仿宋" w:eastAsia="仿宋" w:hAnsi="仿宋" w:hint="eastAsia"/>
          <w:b/>
          <w:bCs/>
          <w:sz w:val="32"/>
          <w:szCs w:val="32"/>
        </w:rPr>
        <w:t>：主要包括高职院校</w:t>
      </w:r>
      <w:r w:rsidRPr="00D4270B">
        <w:rPr>
          <w:rFonts w:ascii="仿宋" w:eastAsia="仿宋" w:hAnsi="仿宋"/>
          <w:sz w:val="32"/>
          <w:szCs w:val="32"/>
        </w:rPr>
        <w:t>公共课或文化基础课教师。</w:t>
      </w:r>
    </w:p>
    <w:p w:rsidR="002A4200" w:rsidRPr="00D4270B" w:rsidRDefault="002A4200" w:rsidP="002A4200">
      <w:pPr>
        <w:spacing w:line="520" w:lineRule="exact"/>
        <w:ind w:firstLineChars="200" w:firstLine="643"/>
        <w:rPr>
          <w:rFonts w:ascii="仿宋" w:eastAsia="仿宋" w:hAnsi="仿宋"/>
          <w:sz w:val="32"/>
          <w:szCs w:val="32"/>
        </w:rPr>
      </w:pPr>
      <w:r w:rsidRPr="00D4270B">
        <w:rPr>
          <w:rFonts w:ascii="仿宋" w:eastAsia="仿宋" w:hAnsi="仿宋" w:hint="eastAsia"/>
          <w:b/>
          <w:sz w:val="32"/>
          <w:szCs w:val="32"/>
        </w:rPr>
        <w:t>16、改革</w:t>
      </w:r>
      <w:r w:rsidRPr="00D4270B">
        <w:rPr>
          <w:rFonts w:ascii="仿宋" w:eastAsia="仿宋" w:hAnsi="仿宋" w:hint="eastAsia"/>
          <w:b/>
          <w:bCs/>
          <w:sz w:val="32"/>
          <w:szCs w:val="32"/>
        </w:rPr>
        <w:t>创新类</w:t>
      </w:r>
      <w:r w:rsidRPr="00D4270B">
        <w:rPr>
          <w:rFonts w:ascii="仿宋" w:eastAsia="仿宋" w:hAnsi="仿宋"/>
          <w:b/>
          <w:bCs/>
          <w:sz w:val="32"/>
          <w:szCs w:val="32"/>
        </w:rPr>
        <w:t>培训</w:t>
      </w:r>
      <w:r w:rsidRPr="00D4270B">
        <w:rPr>
          <w:rFonts w:ascii="仿宋" w:eastAsia="仿宋" w:hAnsi="仿宋" w:hint="eastAsia"/>
          <w:b/>
          <w:bCs/>
          <w:sz w:val="32"/>
          <w:szCs w:val="32"/>
        </w:rPr>
        <w:t>：</w:t>
      </w:r>
      <w:r w:rsidRPr="00D4270B">
        <w:rPr>
          <w:rFonts w:ascii="仿宋" w:eastAsia="仿宋" w:hAnsi="仿宋" w:hint="eastAsia"/>
          <w:sz w:val="32"/>
          <w:szCs w:val="32"/>
        </w:rPr>
        <w:t>主要包括高职院校专业课教师</w:t>
      </w:r>
      <w:r w:rsidRPr="00D4270B">
        <w:rPr>
          <w:rFonts w:ascii="仿宋" w:eastAsia="仿宋" w:hAnsi="仿宋"/>
          <w:sz w:val="32"/>
          <w:szCs w:val="32"/>
        </w:rPr>
        <w:t>、</w:t>
      </w:r>
      <w:r w:rsidRPr="00D4270B">
        <w:rPr>
          <w:rFonts w:ascii="仿宋" w:eastAsia="仿宋" w:hAnsi="仿宋" w:hint="eastAsia"/>
          <w:sz w:val="32"/>
          <w:szCs w:val="32"/>
        </w:rPr>
        <w:t>青年教师</w:t>
      </w:r>
      <w:r w:rsidRPr="00D4270B">
        <w:rPr>
          <w:rFonts w:ascii="仿宋" w:eastAsia="仿宋" w:hAnsi="仿宋"/>
          <w:sz w:val="32"/>
          <w:szCs w:val="32"/>
        </w:rPr>
        <w:t>、</w:t>
      </w:r>
      <w:r w:rsidRPr="00D4270B">
        <w:rPr>
          <w:rFonts w:ascii="仿宋" w:eastAsia="仿宋" w:hAnsi="仿宋" w:hint="eastAsia"/>
          <w:sz w:val="32"/>
          <w:szCs w:val="32"/>
        </w:rPr>
        <w:t>新进</w:t>
      </w:r>
      <w:r w:rsidRPr="00D4270B">
        <w:rPr>
          <w:rFonts w:ascii="仿宋" w:eastAsia="仿宋" w:hAnsi="仿宋"/>
          <w:sz w:val="32"/>
          <w:szCs w:val="32"/>
        </w:rPr>
        <w:t>教师、</w:t>
      </w:r>
      <w:r w:rsidRPr="00D4270B">
        <w:rPr>
          <w:rFonts w:ascii="仿宋" w:eastAsia="仿宋" w:hAnsi="仿宋" w:hint="eastAsia"/>
          <w:sz w:val="32"/>
          <w:szCs w:val="32"/>
        </w:rPr>
        <w:t>学生</w:t>
      </w:r>
      <w:r w:rsidRPr="00D4270B">
        <w:rPr>
          <w:rFonts w:ascii="仿宋" w:eastAsia="仿宋" w:hAnsi="仿宋"/>
          <w:sz w:val="32"/>
          <w:szCs w:val="32"/>
        </w:rPr>
        <w:t>心理辅导师</w:t>
      </w:r>
      <w:r w:rsidRPr="00D4270B">
        <w:rPr>
          <w:rFonts w:ascii="仿宋" w:eastAsia="仿宋" w:hAnsi="仿宋" w:hint="eastAsia"/>
          <w:sz w:val="32"/>
          <w:szCs w:val="32"/>
        </w:rPr>
        <w:t>等</w:t>
      </w:r>
      <w:r w:rsidRPr="00D4270B">
        <w:rPr>
          <w:rFonts w:ascii="仿宋" w:eastAsia="仿宋" w:hAnsi="仿宋"/>
          <w:sz w:val="32"/>
          <w:szCs w:val="32"/>
        </w:rPr>
        <w:t>。</w:t>
      </w:r>
    </w:p>
    <w:p w:rsidR="002A4200" w:rsidRPr="00D4270B" w:rsidRDefault="002A4200" w:rsidP="002A4200">
      <w:pPr>
        <w:spacing w:line="520" w:lineRule="exact"/>
        <w:ind w:firstLineChars="200" w:firstLine="643"/>
        <w:rPr>
          <w:rFonts w:ascii="仿宋" w:eastAsia="仿宋" w:hAnsi="仿宋"/>
          <w:b/>
          <w:sz w:val="32"/>
          <w:szCs w:val="32"/>
        </w:rPr>
      </w:pPr>
      <w:r w:rsidRPr="00D4270B">
        <w:rPr>
          <w:rFonts w:ascii="仿宋" w:eastAsia="仿宋" w:hAnsi="仿宋" w:hint="eastAsia"/>
          <w:b/>
          <w:sz w:val="32"/>
          <w:szCs w:val="32"/>
        </w:rPr>
        <w:t>（二）培训内容</w:t>
      </w:r>
    </w:p>
    <w:p w:rsidR="002A4200" w:rsidRPr="00D4270B" w:rsidRDefault="002A4200" w:rsidP="002A4200">
      <w:pPr>
        <w:spacing w:line="520" w:lineRule="exact"/>
        <w:ind w:firstLineChars="200" w:firstLine="640"/>
        <w:rPr>
          <w:rFonts w:ascii="仿宋" w:eastAsia="仿宋" w:hAnsi="仿宋"/>
          <w:b/>
          <w:sz w:val="32"/>
          <w:szCs w:val="32"/>
        </w:rPr>
      </w:pPr>
      <w:r w:rsidRPr="00D4270B">
        <w:rPr>
          <w:rFonts w:ascii="仿宋" w:eastAsia="仿宋" w:hAnsi="仿宋" w:hint="eastAsia"/>
          <w:sz w:val="32"/>
          <w:szCs w:val="32"/>
        </w:rPr>
        <w:t>1、1～13培训项目主要围绕相关专业领域，</w:t>
      </w:r>
      <w:r w:rsidRPr="00D4270B">
        <w:rPr>
          <w:rFonts w:ascii="仿宋" w:eastAsia="仿宋" w:hAnsi="仿宋"/>
          <w:sz w:val="32"/>
          <w:szCs w:val="32"/>
        </w:rPr>
        <w:t>开展</w:t>
      </w:r>
      <w:r w:rsidRPr="00D4270B">
        <w:rPr>
          <w:rFonts w:ascii="仿宋" w:eastAsia="仿宋" w:hAnsi="仿宋" w:hint="eastAsia"/>
          <w:sz w:val="32"/>
          <w:szCs w:val="32"/>
        </w:rPr>
        <w:t>专业带头人领军能力研修、“双师型”教师专业技能培训、紧缺领域教师技术技能传承创新、贫困</w:t>
      </w:r>
      <w:r w:rsidRPr="00D4270B">
        <w:rPr>
          <w:rFonts w:ascii="仿宋" w:eastAsia="仿宋" w:hAnsi="仿宋"/>
          <w:sz w:val="32"/>
          <w:szCs w:val="32"/>
        </w:rPr>
        <w:t>地区</w:t>
      </w:r>
      <w:r w:rsidRPr="00D4270B">
        <w:rPr>
          <w:rFonts w:ascii="仿宋" w:eastAsia="仿宋" w:hAnsi="仿宋" w:hint="eastAsia"/>
          <w:sz w:val="32"/>
          <w:szCs w:val="32"/>
        </w:rPr>
        <w:t>职业</w:t>
      </w:r>
      <w:r w:rsidRPr="00D4270B">
        <w:rPr>
          <w:rFonts w:ascii="仿宋" w:eastAsia="仿宋" w:hAnsi="仿宋"/>
          <w:sz w:val="32"/>
          <w:szCs w:val="32"/>
        </w:rPr>
        <w:t>院校教师扶贫专项</w:t>
      </w:r>
      <w:r w:rsidRPr="00D4270B">
        <w:rPr>
          <w:rFonts w:ascii="仿宋" w:eastAsia="仿宋" w:hAnsi="仿宋"/>
          <w:sz w:val="32"/>
          <w:szCs w:val="32"/>
        </w:rPr>
        <w:lastRenderedPageBreak/>
        <w:t>计划、</w:t>
      </w:r>
      <w:r w:rsidRPr="00D4270B">
        <w:rPr>
          <w:rFonts w:ascii="仿宋" w:eastAsia="仿宋" w:hAnsi="仿宋" w:hint="eastAsia"/>
          <w:sz w:val="32"/>
          <w:szCs w:val="32"/>
        </w:rPr>
        <w:t>教师</w:t>
      </w:r>
      <w:r w:rsidRPr="00D4270B">
        <w:rPr>
          <w:rFonts w:ascii="仿宋" w:eastAsia="仿宋" w:hAnsi="仿宋"/>
          <w:sz w:val="32"/>
          <w:szCs w:val="32"/>
        </w:rPr>
        <w:t>企业实践、</w:t>
      </w:r>
      <w:r w:rsidRPr="00D4270B">
        <w:rPr>
          <w:rFonts w:ascii="仿宋" w:eastAsia="仿宋" w:hAnsi="仿宋" w:hint="eastAsia"/>
          <w:sz w:val="32"/>
          <w:szCs w:val="32"/>
        </w:rPr>
        <w:t>“1+X”证书师资培训等培训</w:t>
      </w:r>
      <w:r w:rsidRPr="00D4270B">
        <w:rPr>
          <w:rFonts w:ascii="仿宋" w:eastAsia="仿宋" w:hAnsi="仿宋"/>
          <w:sz w:val="32"/>
          <w:szCs w:val="32"/>
        </w:rPr>
        <w:t>内容。</w:t>
      </w:r>
    </w:p>
    <w:p w:rsidR="002A4200" w:rsidRPr="00D4270B" w:rsidRDefault="002A4200" w:rsidP="002A4200">
      <w:pPr>
        <w:spacing w:line="520" w:lineRule="exact"/>
        <w:ind w:firstLineChars="200" w:firstLine="640"/>
        <w:rPr>
          <w:rFonts w:ascii="仿宋" w:eastAsia="仿宋" w:hAnsi="仿宋"/>
          <w:sz w:val="32"/>
          <w:szCs w:val="32"/>
        </w:rPr>
      </w:pPr>
      <w:r w:rsidRPr="00C01B47">
        <w:rPr>
          <w:rFonts w:ascii="仿宋" w:eastAsia="仿宋" w:hAnsi="仿宋" w:hint="eastAsia"/>
          <w:sz w:val="32"/>
          <w:szCs w:val="32"/>
        </w:rPr>
        <w:t>2、</w:t>
      </w:r>
      <w:r w:rsidRPr="00C01B47">
        <w:rPr>
          <w:rFonts w:ascii="仿宋" w:eastAsia="仿宋" w:hAnsi="仿宋" w:hint="eastAsia"/>
          <w:bCs/>
          <w:sz w:val="32"/>
          <w:szCs w:val="32"/>
        </w:rPr>
        <w:t>教育教学管理类</w:t>
      </w:r>
      <w:r w:rsidRPr="00C01B47">
        <w:rPr>
          <w:rFonts w:ascii="仿宋" w:eastAsia="仿宋" w:hAnsi="仿宋"/>
          <w:bCs/>
          <w:sz w:val="32"/>
          <w:szCs w:val="32"/>
        </w:rPr>
        <w:t>培训</w:t>
      </w:r>
      <w:r w:rsidRPr="00D4270B">
        <w:rPr>
          <w:rFonts w:ascii="仿宋" w:eastAsia="仿宋" w:hAnsi="仿宋" w:hint="eastAsia"/>
          <w:sz w:val="32"/>
          <w:szCs w:val="32"/>
        </w:rPr>
        <w:t>主要围绕教育教学管理相关</w:t>
      </w:r>
      <w:r w:rsidRPr="00D4270B">
        <w:rPr>
          <w:rFonts w:ascii="仿宋" w:eastAsia="仿宋" w:hAnsi="仿宋"/>
          <w:sz w:val="32"/>
          <w:szCs w:val="32"/>
        </w:rPr>
        <w:t>领域开展</w:t>
      </w:r>
      <w:r w:rsidRPr="00D4270B">
        <w:rPr>
          <w:rFonts w:ascii="仿宋" w:eastAsia="仿宋" w:hAnsi="仿宋" w:hint="eastAsia"/>
          <w:sz w:val="32"/>
          <w:szCs w:val="32"/>
        </w:rPr>
        <w:t>卓越校长专题研修、中层管理干部专题研修、骨干培训专家团队建设、班主任专题研修、</w:t>
      </w:r>
      <w:r w:rsidRPr="00D4270B">
        <w:rPr>
          <w:rFonts w:ascii="仿宋" w:eastAsia="仿宋" w:hAnsi="仿宋"/>
          <w:sz w:val="32"/>
          <w:szCs w:val="32"/>
        </w:rPr>
        <w:t>名师名校长工作室专题研修</w:t>
      </w:r>
      <w:r w:rsidRPr="00D4270B">
        <w:rPr>
          <w:rFonts w:ascii="仿宋" w:eastAsia="仿宋" w:hAnsi="仿宋" w:hint="eastAsia"/>
          <w:sz w:val="32"/>
          <w:szCs w:val="32"/>
        </w:rPr>
        <w:t>等培训</w:t>
      </w:r>
      <w:r w:rsidRPr="00D4270B">
        <w:rPr>
          <w:rFonts w:ascii="仿宋" w:eastAsia="仿宋" w:hAnsi="仿宋"/>
          <w:sz w:val="32"/>
          <w:szCs w:val="32"/>
        </w:rPr>
        <w:t>内容。</w:t>
      </w:r>
    </w:p>
    <w:p w:rsidR="002A4200" w:rsidRDefault="002A4200" w:rsidP="002A4200">
      <w:pPr>
        <w:spacing w:line="520" w:lineRule="exact"/>
        <w:ind w:firstLineChars="200" w:firstLine="640"/>
        <w:rPr>
          <w:rFonts w:ascii="仿宋" w:eastAsia="仿宋" w:hAnsi="仿宋"/>
          <w:sz w:val="32"/>
          <w:szCs w:val="32"/>
        </w:rPr>
      </w:pPr>
      <w:r w:rsidRPr="00C01B47">
        <w:rPr>
          <w:rFonts w:ascii="仿宋" w:eastAsia="仿宋" w:hAnsi="仿宋" w:hint="eastAsia"/>
          <w:sz w:val="32"/>
          <w:szCs w:val="32"/>
        </w:rPr>
        <w:t>3、</w:t>
      </w:r>
      <w:r w:rsidRPr="00C01B47">
        <w:rPr>
          <w:rFonts w:ascii="仿宋" w:eastAsia="仿宋" w:hAnsi="仿宋" w:hint="eastAsia"/>
          <w:bCs/>
          <w:sz w:val="32"/>
          <w:szCs w:val="32"/>
        </w:rPr>
        <w:t>公共课类</w:t>
      </w:r>
      <w:r w:rsidRPr="00C01B47">
        <w:rPr>
          <w:rFonts w:ascii="仿宋" w:eastAsia="仿宋" w:hAnsi="仿宋"/>
          <w:bCs/>
          <w:sz w:val="32"/>
          <w:szCs w:val="32"/>
        </w:rPr>
        <w:t>培训</w:t>
      </w:r>
      <w:r>
        <w:rPr>
          <w:rFonts w:ascii="仿宋" w:eastAsia="仿宋" w:hAnsi="仿宋" w:hint="eastAsia"/>
          <w:bCs/>
          <w:sz w:val="32"/>
          <w:szCs w:val="32"/>
        </w:rPr>
        <w:t>主要</w:t>
      </w:r>
      <w:r w:rsidRPr="00C01B47">
        <w:rPr>
          <w:rFonts w:ascii="仿宋" w:eastAsia="仿宋" w:hAnsi="仿宋"/>
          <w:sz w:val="32"/>
          <w:szCs w:val="32"/>
        </w:rPr>
        <w:t>围绕</w:t>
      </w:r>
      <w:r w:rsidRPr="00D4270B">
        <w:rPr>
          <w:rFonts w:ascii="仿宋" w:eastAsia="仿宋" w:hAnsi="仿宋"/>
          <w:sz w:val="32"/>
          <w:szCs w:val="32"/>
        </w:rPr>
        <w:t>公共课或文化基础课</w:t>
      </w:r>
      <w:r w:rsidRPr="00D4270B">
        <w:rPr>
          <w:rFonts w:ascii="仿宋" w:eastAsia="仿宋" w:hAnsi="仿宋" w:hint="eastAsia"/>
          <w:sz w:val="32"/>
          <w:szCs w:val="32"/>
        </w:rPr>
        <w:t>领域</w:t>
      </w:r>
      <w:r w:rsidRPr="00D4270B">
        <w:rPr>
          <w:rFonts w:ascii="仿宋" w:eastAsia="仿宋" w:hAnsi="仿宋"/>
          <w:sz w:val="32"/>
          <w:szCs w:val="32"/>
        </w:rPr>
        <w:t>开展</w:t>
      </w:r>
      <w:r w:rsidRPr="00D4270B">
        <w:rPr>
          <w:rFonts w:ascii="仿宋" w:eastAsia="仿宋" w:hAnsi="仿宋" w:hint="eastAsia"/>
          <w:sz w:val="32"/>
          <w:szCs w:val="32"/>
        </w:rPr>
        <w:t>师资</w:t>
      </w:r>
      <w:r w:rsidRPr="00D4270B">
        <w:rPr>
          <w:rFonts w:ascii="仿宋" w:eastAsia="仿宋" w:hAnsi="仿宋"/>
          <w:sz w:val="32"/>
          <w:szCs w:val="32"/>
        </w:rPr>
        <w:t>培训</w:t>
      </w:r>
      <w:r w:rsidRPr="00D4270B">
        <w:rPr>
          <w:rFonts w:ascii="仿宋" w:eastAsia="仿宋" w:hAnsi="仿宋" w:hint="eastAsia"/>
          <w:sz w:val="32"/>
          <w:szCs w:val="32"/>
        </w:rPr>
        <w:t>，主要</w:t>
      </w:r>
      <w:r w:rsidRPr="00D4270B">
        <w:rPr>
          <w:rFonts w:ascii="仿宋" w:eastAsia="仿宋" w:hAnsi="仿宋"/>
          <w:sz w:val="32"/>
          <w:szCs w:val="32"/>
        </w:rPr>
        <w:t>包括思政、体育、外语、语文、数学、计算机等</w:t>
      </w:r>
      <w:r w:rsidRPr="00D4270B">
        <w:rPr>
          <w:rFonts w:ascii="仿宋" w:eastAsia="仿宋" w:hAnsi="仿宋" w:hint="eastAsia"/>
          <w:sz w:val="32"/>
          <w:szCs w:val="32"/>
        </w:rPr>
        <w:t>师资</w:t>
      </w:r>
      <w:r w:rsidRPr="00D4270B">
        <w:rPr>
          <w:rFonts w:ascii="仿宋" w:eastAsia="仿宋" w:hAnsi="仿宋"/>
          <w:sz w:val="32"/>
          <w:szCs w:val="32"/>
        </w:rPr>
        <w:t>培训。</w:t>
      </w:r>
    </w:p>
    <w:p w:rsidR="002A4200" w:rsidRPr="00D4270B" w:rsidRDefault="002A4200" w:rsidP="002A4200">
      <w:pPr>
        <w:spacing w:line="520" w:lineRule="exact"/>
        <w:ind w:firstLineChars="200" w:firstLine="640"/>
        <w:rPr>
          <w:rFonts w:ascii="仿宋" w:eastAsia="仿宋" w:hAnsi="仿宋"/>
          <w:sz w:val="32"/>
          <w:szCs w:val="32"/>
        </w:rPr>
      </w:pPr>
      <w:r w:rsidRPr="00C01B47">
        <w:rPr>
          <w:rFonts w:ascii="仿宋" w:eastAsia="仿宋" w:hAnsi="仿宋" w:hint="eastAsia"/>
          <w:sz w:val="32"/>
          <w:szCs w:val="32"/>
        </w:rPr>
        <w:t>4、</w:t>
      </w:r>
      <w:r w:rsidRPr="00C01B47">
        <w:rPr>
          <w:rFonts w:ascii="仿宋" w:eastAsia="仿宋" w:hAnsi="仿宋" w:hint="eastAsia"/>
          <w:bCs/>
          <w:sz w:val="32"/>
          <w:szCs w:val="32"/>
        </w:rPr>
        <w:t>改革创新类</w:t>
      </w:r>
      <w:r w:rsidRPr="00C01B47">
        <w:rPr>
          <w:rFonts w:ascii="仿宋" w:eastAsia="仿宋" w:hAnsi="仿宋"/>
          <w:bCs/>
          <w:sz w:val="32"/>
          <w:szCs w:val="32"/>
        </w:rPr>
        <w:t>培训</w:t>
      </w:r>
      <w:r w:rsidRPr="00D4270B">
        <w:rPr>
          <w:rFonts w:ascii="仿宋" w:eastAsia="仿宋" w:hAnsi="仿宋" w:hint="eastAsia"/>
          <w:sz w:val="32"/>
          <w:szCs w:val="32"/>
        </w:rPr>
        <w:t>主要围绕职业</w:t>
      </w:r>
      <w:r w:rsidRPr="00D4270B">
        <w:rPr>
          <w:rFonts w:ascii="仿宋" w:eastAsia="仿宋" w:hAnsi="仿宋"/>
          <w:sz w:val="32"/>
          <w:szCs w:val="32"/>
        </w:rPr>
        <w:t>教育</w:t>
      </w:r>
      <w:r w:rsidRPr="00D4270B">
        <w:rPr>
          <w:rFonts w:ascii="仿宋" w:eastAsia="仿宋" w:hAnsi="仿宋" w:hint="eastAsia"/>
          <w:sz w:val="32"/>
          <w:szCs w:val="32"/>
        </w:rPr>
        <w:t>改革创新方面</w:t>
      </w:r>
      <w:r w:rsidRPr="00D4270B">
        <w:rPr>
          <w:rFonts w:ascii="仿宋" w:eastAsia="仿宋" w:hAnsi="仿宋"/>
          <w:sz w:val="32"/>
          <w:szCs w:val="32"/>
        </w:rPr>
        <w:t>开展</w:t>
      </w:r>
      <w:r w:rsidRPr="00D4270B">
        <w:rPr>
          <w:rFonts w:ascii="仿宋" w:eastAsia="仿宋" w:hAnsi="仿宋" w:hint="eastAsia"/>
          <w:sz w:val="32"/>
          <w:szCs w:val="32"/>
        </w:rPr>
        <w:t>新入职教师能力提升、青年</w:t>
      </w:r>
      <w:r w:rsidRPr="00D4270B">
        <w:rPr>
          <w:rFonts w:ascii="仿宋" w:eastAsia="仿宋" w:hAnsi="仿宋"/>
          <w:sz w:val="32"/>
          <w:szCs w:val="32"/>
        </w:rPr>
        <w:t>教师访学、</w:t>
      </w:r>
      <w:r w:rsidRPr="00D4270B">
        <w:rPr>
          <w:rFonts w:ascii="仿宋" w:eastAsia="仿宋" w:hAnsi="仿宋" w:hint="eastAsia"/>
          <w:sz w:val="32"/>
          <w:szCs w:val="32"/>
        </w:rPr>
        <w:t>职业教育教师</w:t>
      </w:r>
      <w:r w:rsidRPr="00D4270B">
        <w:rPr>
          <w:rFonts w:ascii="仿宋" w:eastAsia="仿宋" w:hAnsi="仿宋"/>
          <w:sz w:val="32"/>
          <w:szCs w:val="32"/>
        </w:rPr>
        <w:t>创新团队建设、</w:t>
      </w:r>
      <w:r w:rsidRPr="00D4270B">
        <w:rPr>
          <w:rFonts w:ascii="仿宋" w:eastAsia="仿宋" w:hAnsi="仿宋" w:hint="eastAsia"/>
          <w:sz w:val="32"/>
          <w:szCs w:val="32"/>
        </w:rPr>
        <w:t>学生心理健康教育等或其它近年来与职业教育改革发展密切相关的创新类培训项目。</w:t>
      </w:r>
    </w:p>
    <w:p w:rsidR="00086C2B" w:rsidRPr="002A4200" w:rsidRDefault="00086C2B">
      <w:bookmarkStart w:id="0" w:name="_GoBack"/>
      <w:bookmarkEnd w:id="0"/>
    </w:p>
    <w:sectPr w:rsidR="00086C2B" w:rsidRPr="002A42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B53"/>
    <w:rsid w:val="00086C2B"/>
    <w:rsid w:val="002A4200"/>
    <w:rsid w:val="00EC4B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2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420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215</Words>
  <Characters>1229</Characters>
  <Application>Microsoft Office Word</Application>
  <DocSecurity>0</DocSecurity>
  <Lines>10</Lines>
  <Paragraphs>2</Paragraphs>
  <ScaleCrop>false</ScaleCrop>
  <Company>Microsoft</Company>
  <LinksUpToDate>false</LinksUpToDate>
  <CharactersWithSpaces>1442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2</cp:revision>
  <dcterms:created xsi:type="dcterms:W3CDTF">2022-06-07T08:17:00Z</dcterms:created>
  <dcterms:modified xsi:type="dcterms:W3CDTF">2022-06-07T08:17:00Z</dcterms:modified>
</cp:coreProperties>
</file>