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770"/>
        </w:tabs>
        <w:rPr>
          <w:rFonts w:ascii="宋体" w:hAnsi="宋体" w:eastAsia="宋体" w:cs="Helvetica"/>
          <w:sz w:val="28"/>
          <w:szCs w:val="28"/>
        </w:rPr>
      </w:pPr>
      <w:r>
        <w:rPr>
          <w:rFonts w:hint="eastAsia" w:ascii="宋体" w:hAnsi="宋体" w:eastAsia="宋体" w:cs="Helvetica"/>
          <w:sz w:val="28"/>
          <w:szCs w:val="28"/>
        </w:rPr>
        <w:t>附件１：</w:t>
      </w:r>
    </w:p>
    <w:p>
      <w:pPr>
        <w:widowControl/>
        <w:pBdr>
          <w:bottom w:val="single" w:color="E7E7EB" w:sz="6" w:space="7"/>
        </w:pBdr>
        <w:spacing w:after="210"/>
        <w:jc w:val="center"/>
        <w:outlineLvl w:val="1"/>
        <w:rPr>
          <w:rFonts w:ascii="宋体" w:hAnsi="宋体" w:eastAsia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安徽职业技术学院第二届礼仪大赛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lang w:eastAsia="zh-CN"/>
        </w:rPr>
        <w:t>实施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方案</w:t>
      </w:r>
      <w:r>
        <w:rPr>
          <w:rFonts w:ascii="宋体" w:hAnsi="宋体" w:eastAsia="宋体" w:cs="宋体"/>
          <w:b/>
          <w:color w:val="000000"/>
          <w:kern w:val="0"/>
          <w:sz w:val="24"/>
          <w:szCs w:val="24"/>
        </w:rPr>
        <mc:AlternateContent>
          <mc:Choice Requires="wps">
            <w:drawing>
              <wp:inline distT="0" distB="0" distL="114300" distR="114300">
                <wp:extent cx="303530" cy="303530"/>
                <wp:effectExtent l="0" t="0" r="0" b="0"/>
                <wp:docPr id="2" name="矩形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3530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3.9pt;width:23.9pt;" filled="f" stroked="f" coordsize="21600,21600" o:gfxdata="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JsjMrTAAAAAwEAAA8AAAAAAAAAAQAgAAAAIgAAAGRycy9kb3ducmV2LnhtbFBLAQIUABQAAAAI&#10;AIdO4kCmINGg8gEAAM8DAAAOAAAAAAAAAAEAIAAAACIBAABkcnMvZTJvRG9jLnhtbFBLBQYAAAAA&#10;BgAGAFkBAACGBQ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widowControl/>
        <w:shd w:val="clear" w:color="auto" w:fill="FFFFFF"/>
        <w:spacing w:line="500" w:lineRule="exact"/>
        <w:ind w:firstLine="551" w:firstLineChars="196"/>
        <w:jc w:val="left"/>
        <w:rPr>
          <w:rFonts w:ascii="宋体" w:hAnsi="宋体" w:eastAsia="宋体" w:cs="Helvetica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Helvetica"/>
          <w:b/>
          <w:bCs/>
          <w:color w:val="000000"/>
          <w:kern w:val="0"/>
          <w:sz w:val="28"/>
          <w:szCs w:val="28"/>
        </w:rPr>
        <w:t>一、大赛主题</w:t>
      </w:r>
    </w:p>
    <w:p>
      <w:pPr>
        <w:spacing w:line="480" w:lineRule="exact"/>
        <w:ind w:left="6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弘扬中华礼仪文化　 展现时代职业风采</w:t>
      </w:r>
    </w:p>
    <w:p>
      <w:pPr>
        <w:widowControl/>
        <w:shd w:val="clear" w:color="auto" w:fill="FFFFFF"/>
        <w:spacing w:line="500" w:lineRule="exact"/>
        <w:ind w:firstLine="551" w:firstLineChars="196"/>
        <w:jc w:val="left"/>
        <w:rPr>
          <w:rFonts w:ascii="宋体" w:hAnsi="宋体" w:eastAsia="宋体" w:cs="Helvetica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Helvetica"/>
          <w:b/>
          <w:bCs/>
          <w:color w:val="000000"/>
          <w:kern w:val="0"/>
          <w:sz w:val="28"/>
          <w:szCs w:val="28"/>
        </w:rPr>
        <w:t xml:space="preserve">二、竞赛项目与竞赛时间 </w:t>
      </w:r>
    </w:p>
    <w:p>
      <w:pPr>
        <w:spacing w:line="480" w:lineRule="exact"/>
        <w:ind w:firstLine="450" w:firstLineChars="15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（一）竞赛项目</w:t>
      </w:r>
    </w:p>
    <w:p>
      <w:pPr>
        <w:spacing w:line="480" w:lineRule="exact"/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大赛设个人项目、团体项目、传统项目</w:t>
      </w:r>
    </w:p>
    <w:p>
      <w:pPr>
        <w:spacing w:line="480" w:lineRule="exact"/>
        <w:ind w:left="420" w:left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（二）竞赛时间</w:t>
      </w:r>
    </w:p>
    <w:p>
      <w:pPr>
        <w:widowControl/>
        <w:shd w:val="clear" w:color="auto" w:fill="FFFFFF"/>
        <w:spacing w:line="500" w:lineRule="exact"/>
        <w:ind w:firstLine="548" w:firstLineChars="196"/>
        <w:jc w:val="left"/>
        <w:rPr>
          <w:rFonts w:hint="eastAsia" w:ascii="宋体" w:hAnsi="宋体" w:eastAsia="宋体" w:cs="Helvetica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Helvetica"/>
          <w:bCs/>
          <w:color w:val="000000"/>
          <w:kern w:val="0"/>
          <w:sz w:val="28"/>
          <w:szCs w:val="28"/>
        </w:rPr>
        <w:t>传统礼仪项目比赛：4月10日13:00</w:t>
      </w:r>
    </w:p>
    <w:p>
      <w:pPr>
        <w:widowControl/>
        <w:shd w:val="clear" w:color="auto" w:fill="FFFFFF"/>
        <w:spacing w:line="500" w:lineRule="exact"/>
        <w:ind w:firstLine="548" w:firstLineChars="196"/>
        <w:jc w:val="left"/>
        <w:rPr>
          <w:rFonts w:hint="eastAsia" w:ascii="宋体" w:hAnsi="宋体" w:eastAsia="宋体" w:cs="Helvetica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Helvetica"/>
          <w:bCs/>
          <w:color w:val="000000"/>
          <w:kern w:val="0"/>
          <w:sz w:val="28"/>
          <w:szCs w:val="28"/>
        </w:rPr>
        <w:t>礼仪知识竞赛：4月14日18：00</w:t>
      </w:r>
    </w:p>
    <w:p>
      <w:pPr>
        <w:widowControl/>
        <w:shd w:val="clear" w:color="auto" w:fill="FFFFFF"/>
        <w:spacing w:line="500" w:lineRule="exact"/>
        <w:ind w:firstLine="548" w:firstLineChars="196"/>
        <w:jc w:val="left"/>
        <w:rPr>
          <w:rFonts w:hint="eastAsia" w:ascii="宋体" w:hAnsi="宋体" w:eastAsia="宋体" w:cs="Helvetica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Helvetica"/>
          <w:bCs/>
          <w:color w:val="000000"/>
          <w:kern w:val="0"/>
          <w:sz w:val="28"/>
          <w:szCs w:val="28"/>
        </w:rPr>
        <w:t>个人项目比赛（礼仪故事演讲）：4月17日13:00</w:t>
      </w:r>
    </w:p>
    <w:p>
      <w:pPr>
        <w:widowControl/>
        <w:shd w:val="clear" w:color="auto" w:fill="FFFFFF"/>
        <w:spacing w:line="500" w:lineRule="exact"/>
        <w:ind w:firstLine="548" w:firstLineChars="196"/>
        <w:jc w:val="left"/>
        <w:rPr>
          <w:rFonts w:ascii="宋体" w:hAnsi="宋体" w:eastAsia="宋体" w:cs="Helvetica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Helvetica"/>
          <w:bCs/>
          <w:color w:val="000000"/>
          <w:kern w:val="0"/>
          <w:sz w:val="28"/>
          <w:szCs w:val="28"/>
        </w:rPr>
        <w:t>个人项目比赛（基础仪态展示）、团体项目比赛：4月21日</w:t>
      </w:r>
    </w:p>
    <w:p>
      <w:pPr>
        <w:widowControl/>
        <w:shd w:val="clear" w:color="auto" w:fill="FFFFFF"/>
        <w:spacing w:line="500" w:lineRule="exact"/>
        <w:ind w:firstLine="551" w:firstLineChars="196"/>
        <w:jc w:val="left"/>
        <w:rPr>
          <w:rFonts w:ascii="宋体" w:hAnsi="宋体" w:eastAsia="宋体" w:cs="Helvetica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Helvetica"/>
          <w:b/>
          <w:bCs/>
          <w:color w:val="000000"/>
          <w:kern w:val="0"/>
          <w:sz w:val="28"/>
          <w:szCs w:val="28"/>
        </w:rPr>
        <w:t>三、</w:t>
      </w:r>
      <w:r>
        <w:rPr>
          <w:rFonts w:hint="eastAsia" w:ascii="宋体" w:hAnsi="宋体" w:eastAsia="宋体" w:cs="Helvetica"/>
          <w:b/>
          <w:color w:val="000000"/>
          <w:kern w:val="0"/>
          <w:sz w:val="28"/>
          <w:szCs w:val="28"/>
        </w:rPr>
        <w:t>奖项</w:t>
      </w:r>
      <w:r>
        <w:rPr>
          <w:rFonts w:ascii="宋体" w:hAnsi="宋体" w:eastAsia="宋体" w:cs="Helvetica"/>
          <w:b/>
          <w:color w:val="000000"/>
          <w:kern w:val="0"/>
          <w:sz w:val="28"/>
          <w:szCs w:val="28"/>
        </w:rPr>
        <w:t>内容</w:t>
      </w:r>
    </w:p>
    <w:p>
      <w:pPr>
        <w:snapToGrid w:val="0"/>
        <w:spacing w:line="500" w:lineRule="exact"/>
        <w:ind w:left="525" w:leftChars="25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大赛设个人项目奖、团体项目奖、团体总分奖、优秀组织奖</w:t>
      </w: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1.个人项目奖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个人项目每队限报2人参赛，根据实际参赛人员总数，按5%、10%、20%、30%的比例设学生个人项目一等奖、二等奖、三等奖、优秀奖。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2</w:t>
      </w:r>
      <w:r>
        <w:rPr>
          <w:rFonts w:ascii="宋体" w:hAnsi="宋体" w:eastAsia="宋体" w:cs="Arial"/>
          <w:color w:val="000000"/>
          <w:kern w:val="0"/>
          <w:sz w:val="28"/>
          <w:szCs w:val="28"/>
        </w:rPr>
        <w:t>.</w:t>
      </w: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团体项目奖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团体项目每单位限报1个队参赛，比赛按10%、2</w:t>
      </w:r>
      <w:r>
        <w:rPr>
          <w:rFonts w:ascii="宋体" w:hAnsi="宋体" w:eastAsia="宋体" w:cs="Arial"/>
          <w:color w:val="000000"/>
          <w:kern w:val="0"/>
          <w:sz w:val="28"/>
          <w:szCs w:val="28"/>
        </w:rPr>
        <w:t>0</w:t>
      </w: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%、3</w:t>
      </w:r>
      <w:r>
        <w:rPr>
          <w:rFonts w:ascii="宋体" w:hAnsi="宋体" w:eastAsia="宋体" w:cs="Arial"/>
          <w:color w:val="000000"/>
          <w:kern w:val="0"/>
          <w:sz w:val="28"/>
          <w:szCs w:val="28"/>
        </w:rPr>
        <w:t>0</w:t>
      </w: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%、40%的比例设团体项目一等奖、二等奖、三等奖、优秀奖。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3.传统礼仪项目奖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传统项目每单位限报2人参赛，根据实际参赛人员总数，按5%、10%、20%、30%的比例设学生个人项目一等奖、二等奖、三等奖、优秀奖。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4.团体总分奖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团体总分是</w:t>
      </w:r>
      <w:r>
        <w:rPr>
          <w:rFonts w:ascii="宋体" w:hAnsi="宋体" w:eastAsia="宋体" w:cs="Arial"/>
          <w:color w:val="000000"/>
          <w:kern w:val="0"/>
          <w:sz w:val="28"/>
          <w:szCs w:val="28"/>
        </w:rPr>
        <w:t>上</w:t>
      </w: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面3项（个人项目、团体项目、传统项目）总分；根据实际参赛总数按10%、20%、30%、40%的比例设团体总分一等奖、二等奖、三等奖、优秀奖。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5.组织奖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对认真</w:t>
      </w:r>
      <w:r>
        <w:rPr>
          <w:rFonts w:ascii="宋体" w:hAnsi="宋体" w:eastAsia="宋体" w:cs="Arial"/>
          <w:color w:val="000000"/>
          <w:kern w:val="0"/>
          <w:sz w:val="28"/>
          <w:szCs w:val="28"/>
        </w:rPr>
        <w:t>组织</w:t>
      </w: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选拔</w:t>
      </w:r>
      <w:r>
        <w:rPr>
          <w:rFonts w:ascii="宋体" w:hAnsi="宋体" w:eastAsia="宋体" w:cs="Arial"/>
          <w:color w:val="000000"/>
          <w:kern w:val="0"/>
          <w:sz w:val="28"/>
          <w:szCs w:val="28"/>
        </w:rPr>
        <w:t>工作</w:t>
      </w: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并取得好成绩</w:t>
      </w:r>
      <w:r>
        <w:rPr>
          <w:rFonts w:ascii="宋体" w:hAnsi="宋体" w:eastAsia="宋体" w:cs="Arial"/>
          <w:color w:val="000000"/>
          <w:kern w:val="0"/>
          <w:sz w:val="28"/>
          <w:szCs w:val="28"/>
        </w:rPr>
        <w:t>的</w:t>
      </w: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单位</w:t>
      </w:r>
      <w:r>
        <w:rPr>
          <w:rFonts w:ascii="宋体" w:hAnsi="宋体" w:eastAsia="宋体" w:cs="Arial"/>
          <w:color w:val="000000"/>
          <w:kern w:val="0"/>
          <w:sz w:val="28"/>
          <w:szCs w:val="28"/>
        </w:rPr>
        <w:t>颁发优秀组织奖。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6</w:t>
      </w:r>
      <w:r>
        <w:rPr>
          <w:rFonts w:ascii="宋体" w:hAnsi="宋体" w:eastAsia="宋体" w:cs="Arial"/>
          <w:color w:val="000000"/>
          <w:kern w:val="0"/>
          <w:sz w:val="28"/>
          <w:szCs w:val="28"/>
        </w:rPr>
        <w:t>.</w:t>
      </w: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优秀指导教师奖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大赛为个人及团队一等奖获奖选手的指导老师设置优秀指导教师奖。</w:t>
      </w:r>
    </w:p>
    <w:p>
      <w:pPr>
        <w:widowControl/>
        <w:shd w:val="clear" w:color="auto" w:fill="FFFFFF"/>
        <w:spacing w:line="500" w:lineRule="exact"/>
        <w:ind w:firstLine="562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b/>
          <w:color w:val="000000"/>
          <w:kern w:val="0"/>
          <w:sz w:val="28"/>
          <w:szCs w:val="28"/>
        </w:rPr>
        <w:t xml:space="preserve">四、竞赛内容 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（一）个人</w:t>
      </w:r>
      <w:r>
        <w:rPr>
          <w:rFonts w:ascii="宋体" w:hAnsi="宋体" w:eastAsia="宋体" w:cs="Arial"/>
          <w:color w:val="000000"/>
          <w:kern w:val="0"/>
          <w:sz w:val="28"/>
          <w:szCs w:val="28"/>
        </w:rPr>
        <w:t>项目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个人项目比赛包括三个模块，第一模块为职业仪态展示，第二模块为礼仪故事演讲，第三模块为礼仪知识竞赛。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1．基础仪态展示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（1）内容：在职业情境当中展示微笑、目光、站姿、坐姿、蹲姿、步态、手势、致意、鞠躬等内容。（可自行编排配乐）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（2）比赛方式：各参赛选手抽签，按上场顺序综合展示。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（3）比赛时长：</w:t>
      </w:r>
      <w:r>
        <w:rPr>
          <w:rFonts w:ascii="宋体" w:hAnsi="宋体" w:eastAsia="宋体" w:cs="Arial"/>
          <w:color w:val="000000"/>
          <w:kern w:val="0"/>
          <w:sz w:val="28"/>
          <w:szCs w:val="28"/>
        </w:rPr>
        <w:t>3</w:t>
      </w: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分钟。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2．礼仪故事演讲</w:t>
      </w:r>
    </w:p>
    <w:p>
      <w:pPr>
        <w:snapToGrid w:val="0"/>
        <w:spacing w:line="500" w:lineRule="exact"/>
        <w:ind w:firstLine="420" w:firstLineChars="15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（1）内容：通过“我与礼仪”故事的演讲，展示良好的职业素养，树立良好的职业形象。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（2）比赛方式：各参赛选手按抽签顺序进行展示。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hint="eastAsia"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（3）比赛时长：4-5分钟。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hint="eastAsia"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3．礼仪知识竞赛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hint="eastAsia"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（1）内容：传统礼仪知识为主，职场礼仪、校园礼仪、交往礼仪、涉外礼仪等为辅（限定范围，附参考资料）。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（2）比赛方式：笔试（选择、判断、填空等多种形式）。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(二)团体项目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团体项目包括三个模块，第一模块为创编礼仪操，第二模块为礼仪情景剧，第三模块为礼仪知识竞赛。</w:t>
      </w:r>
    </w:p>
    <w:p>
      <w:pPr>
        <w:snapToGrid w:val="0"/>
        <w:spacing w:line="500" w:lineRule="exact"/>
        <w:ind w:firstLine="700" w:firstLineChars="25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1.创编礼仪操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（1）内容范围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本环节重点通过礼仪操的展示，考核学生礼仪素养、气质内涵。需要选手完整的展示礼仪操的仪容、仪表、仪态、面部表情以及上下场、队形、音乐、情境的编排。礼仪展示仪态</w:t>
      </w:r>
      <w:r>
        <w:rPr>
          <w:rFonts w:ascii="宋体" w:hAnsi="宋体" w:eastAsia="宋体" w:cs="Arial"/>
          <w:color w:val="000000"/>
          <w:kern w:val="0"/>
          <w:sz w:val="28"/>
          <w:szCs w:val="28"/>
        </w:rPr>
        <w:t>应包括：</w:t>
      </w: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微笑、目光、站姿、蹲姿、步态、手势、致意、鞠躬等</w:t>
      </w:r>
      <w:r>
        <w:rPr>
          <w:rFonts w:ascii="宋体" w:hAnsi="宋体" w:eastAsia="宋体" w:cs="Arial"/>
          <w:color w:val="000000"/>
          <w:kern w:val="0"/>
          <w:sz w:val="28"/>
          <w:szCs w:val="28"/>
        </w:rPr>
        <w:t>8</w:t>
      </w: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项，礼仪操中包含专业特色适当加分。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（2）比赛方式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此项目为团体参赛项目，代表队根据抽签顺序上台进行礼仪操整体展示，上场人数不超过6人，展示时间3-4分钟。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（3）注意事项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比赛作品为原创，不足3分钟或超过4分钟均扣分；比赛用道具、服装、音乐等均需自备，如需播放音频、视频，须提前准备光盘或U盘等。（上交音频、视频，由组办方统一播放）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 xml:space="preserve">2.礼仪情景剧  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（1）内容范围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本模块重点考核选手在</w:t>
      </w:r>
      <w:r>
        <w:rPr>
          <w:rFonts w:ascii="宋体" w:hAnsi="宋体" w:eastAsia="宋体" w:cs="Arial"/>
          <w:color w:val="000000"/>
          <w:kern w:val="0"/>
          <w:sz w:val="28"/>
          <w:szCs w:val="28"/>
        </w:rPr>
        <w:t>日常生活中、社会交往中和</w:t>
      </w: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相关工作岗位上综合运用礼仪知识及技能进行沟通交往</w:t>
      </w:r>
      <w:r>
        <w:rPr>
          <w:rFonts w:ascii="宋体" w:hAnsi="宋体" w:eastAsia="宋体" w:cs="Arial"/>
          <w:color w:val="000000"/>
          <w:kern w:val="0"/>
          <w:sz w:val="28"/>
          <w:szCs w:val="28"/>
        </w:rPr>
        <w:t>和优质服务</w:t>
      </w: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的能力。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（2）比赛方式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此项目为团体参赛项目，代表队根据抽签顺序上台进行礼仪情景剧展示，上场人数不超过6人，展示时间4</w:t>
      </w:r>
      <w:r>
        <w:rPr>
          <w:rFonts w:ascii="宋体" w:hAnsi="宋体" w:eastAsia="宋体" w:cs="Arial"/>
          <w:color w:val="000000"/>
          <w:kern w:val="0"/>
          <w:sz w:val="28"/>
          <w:szCs w:val="28"/>
        </w:rPr>
        <w:t>-</w:t>
      </w: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5分钟。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（3）注意事项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①情景展示内容紧扣主题，角色扮演自然得体，展示情节完整；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②普通话表达清晰准确，注意礼貌用语；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③比赛作品为原创，不足4分钟或超过5分钟均扣分；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④参赛所用道具、服装等均需自备；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⑤如需播放音频、视频，须提前准备光盘或U盘等（上交音频、视频，由组办方统一播放）。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 xml:space="preserve">3.礼仪知识竞赛   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（1）形式：试卷答题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（2）内容</w:t>
      </w:r>
      <w:r>
        <w:rPr>
          <w:rFonts w:ascii="宋体" w:hAnsi="宋体" w:eastAsia="宋体" w:cs="Arial"/>
          <w:color w:val="000000"/>
          <w:kern w:val="0"/>
          <w:sz w:val="28"/>
          <w:szCs w:val="28"/>
        </w:rPr>
        <w:t>：传统</w:t>
      </w: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礼仪知识为主、</w:t>
      </w:r>
      <w:r>
        <w:rPr>
          <w:rFonts w:ascii="宋体" w:hAnsi="宋体" w:eastAsia="宋体" w:cs="Arial"/>
          <w:color w:val="000000"/>
          <w:kern w:val="0"/>
          <w:sz w:val="28"/>
          <w:szCs w:val="28"/>
        </w:rPr>
        <w:t>职场礼仪、</w:t>
      </w: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交际礼仪</w:t>
      </w:r>
      <w:r>
        <w:rPr>
          <w:rFonts w:ascii="宋体" w:hAnsi="宋体" w:eastAsia="宋体" w:cs="Arial"/>
          <w:color w:val="000000"/>
          <w:kern w:val="0"/>
          <w:sz w:val="28"/>
          <w:szCs w:val="28"/>
        </w:rPr>
        <w:t>、</w:t>
      </w: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涉外礼仪等为辅（限定范围，</w:t>
      </w:r>
      <w:r>
        <w:rPr>
          <w:rFonts w:ascii="宋体" w:hAnsi="宋体" w:eastAsia="宋体" w:cs="Arial"/>
          <w:color w:val="000000"/>
          <w:kern w:val="0"/>
          <w:sz w:val="28"/>
          <w:szCs w:val="28"/>
        </w:rPr>
        <w:t>附参考资料</w:t>
      </w: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）</w:t>
      </w:r>
    </w:p>
    <w:p>
      <w:pPr>
        <w:snapToGrid w:val="0"/>
        <w:spacing w:line="500" w:lineRule="exact"/>
        <w:ind w:left="56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（三）传统礼仪项目（附题）</w:t>
      </w:r>
    </w:p>
    <w:p>
      <w:pPr>
        <w:snapToGrid w:val="0"/>
        <w:spacing w:line="500" w:lineRule="exact"/>
        <w:ind w:left="560"/>
        <w:jc w:val="left"/>
        <w:rPr>
          <w:rFonts w:hint="eastAsia"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传统项目包括三个模块，第一模块为任选题，第二模块为自选题，</w:t>
      </w:r>
    </w:p>
    <w:p>
      <w:pPr>
        <w:snapToGrid w:val="0"/>
        <w:spacing w:line="500" w:lineRule="exact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第三模块为礼仪知识竞赛。</w:t>
      </w:r>
    </w:p>
    <w:p>
      <w:pPr>
        <w:pStyle w:val="8"/>
        <w:numPr>
          <w:ilvl w:val="0"/>
          <w:numId w:val="1"/>
        </w:numPr>
        <w:snapToGrid w:val="0"/>
        <w:spacing w:line="500" w:lineRule="exact"/>
        <w:ind w:firstLineChars="0"/>
        <w:jc w:val="left"/>
        <w:rPr>
          <w:rFonts w:hint="eastAsia"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内容范围</w:t>
      </w:r>
    </w:p>
    <w:p>
      <w:pPr>
        <w:snapToGrid w:val="0"/>
        <w:spacing w:line="500" w:lineRule="exact"/>
        <w:ind w:left="560"/>
        <w:jc w:val="left"/>
        <w:rPr>
          <w:rFonts w:hint="eastAsia"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本赛项通过展示，重点考核学生对传统礼仪知识、仪态的掌握及</w:t>
      </w:r>
    </w:p>
    <w:p>
      <w:pPr>
        <w:snapToGrid w:val="0"/>
        <w:spacing w:line="500" w:lineRule="exact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表现出的综合素养。</w:t>
      </w:r>
    </w:p>
    <w:p>
      <w:pPr>
        <w:snapToGrid w:val="0"/>
        <w:spacing w:line="500" w:lineRule="exact"/>
        <w:ind w:firstLine="560" w:firstLineChars="200"/>
        <w:jc w:val="left"/>
        <w:rPr>
          <w:rFonts w:hint="eastAsia"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2．比赛方式</w:t>
      </w:r>
    </w:p>
    <w:p>
      <w:pPr>
        <w:snapToGrid w:val="0"/>
        <w:spacing w:line="500" w:lineRule="exact"/>
        <w:ind w:firstLine="560" w:firstLineChars="200"/>
        <w:jc w:val="left"/>
        <w:rPr>
          <w:rFonts w:hint="eastAsia"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题目1-10为任选题，赛前提前30分钟抽出1题进行现场展演，时间为2分钟；</w:t>
      </w:r>
    </w:p>
    <w:p>
      <w:pPr>
        <w:snapToGrid w:val="0"/>
        <w:spacing w:line="500" w:lineRule="exact"/>
        <w:ind w:firstLine="560" w:firstLineChars="200"/>
        <w:jc w:val="left"/>
        <w:rPr>
          <w:rFonts w:hint="eastAsia"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题目11～18为自定题，选手提前准备其中1题 ，按抽签顺序进行展演，时间为3-4分钟。</w:t>
      </w:r>
    </w:p>
    <w:p>
      <w:pPr>
        <w:snapToGrid w:val="0"/>
        <w:spacing w:line="500" w:lineRule="exact"/>
        <w:ind w:left="56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3.注意事项</w:t>
      </w:r>
    </w:p>
    <w:p>
      <w:pPr>
        <w:snapToGrid w:val="0"/>
        <w:spacing w:line="500" w:lineRule="exact"/>
        <w:ind w:firstLine="570"/>
        <w:jc w:val="left"/>
        <w:rPr>
          <w:rFonts w:hint="eastAsia"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参加传统礼仪项目比赛的选手可以从参加团体项目队员中产生，也可以是非团体项目参赛队员。</w:t>
      </w:r>
    </w:p>
    <w:p>
      <w:pPr>
        <w:snapToGrid w:val="0"/>
        <w:spacing w:line="500" w:lineRule="exact"/>
        <w:ind w:firstLine="570"/>
        <w:jc w:val="left"/>
        <w:rPr>
          <w:rFonts w:hint="eastAsia"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比赛可依据展演内容有他人助演，只给主演记分。</w:t>
      </w:r>
    </w:p>
    <w:p>
      <w:pPr>
        <w:snapToGrid w:val="0"/>
        <w:spacing w:line="500" w:lineRule="exact"/>
        <w:ind w:firstLine="57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任选题比赛项目中所需道具由组委会准备，自定题比赛项目中的道具需由参赛队自行准备。</w:t>
      </w:r>
    </w:p>
    <w:p>
      <w:pPr>
        <w:snapToGrid w:val="0"/>
        <w:spacing w:line="500" w:lineRule="exact"/>
        <w:ind w:left="56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如需播放音频、视频，须提前准备光盘或U盘等（上交音</w:t>
      </w:r>
    </w:p>
    <w:p>
      <w:pPr>
        <w:snapToGrid w:val="0"/>
        <w:spacing w:line="500" w:lineRule="exact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频、视频，由组办方统一播放）。</w:t>
      </w:r>
    </w:p>
    <w:p>
      <w:pPr>
        <w:snapToGrid w:val="0"/>
        <w:spacing w:line="500" w:lineRule="exact"/>
        <w:ind w:left="560"/>
        <w:jc w:val="left"/>
        <w:rPr>
          <w:rFonts w:ascii="宋体" w:hAnsi="宋体" w:eastAsia="宋体" w:cs="Arial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b/>
          <w:color w:val="000000"/>
          <w:kern w:val="0"/>
          <w:sz w:val="28"/>
          <w:szCs w:val="28"/>
        </w:rPr>
        <w:t>五、报名及组织方式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（一）报名要求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1.个人项目报名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参加个人项目比赛的选手应从团体项目队员中产生，不接受非团体项目选手报名参赛，每队限报2人参加个人赛，限报1名指导教师。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2.团体项目报名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每单位原则上限报1支参赛队伍，每支参赛队由1名领队（可兼任指导教师）、2名指导教师和6名学生组成</w:t>
      </w:r>
      <w:r>
        <w:rPr>
          <w:rFonts w:ascii="宋体" w:hAnsi="宋体" w:eastAsia="宋体" w:cs="Helvetica"/>
          <w:color w:val="000000"/>
          <w:kern w:val="0"/>
          <w:sz w:val="28"/>
          <w:szCs w:val="28"/>
        </w:rPr>
        <w:t>（</w:t>
      </w:r>
      <w:r>
        <w:rPr>
          <w:rFonts w:hint="eastAsia" w:ascii="宋体" w:hAnsi="宋体" w:eastAsia="宋体" w:cs="Helvetica"/>
          <w:color w:val="000000"/>
          <w:kern w:val="0"/>
          <w:sz w:val="28"/>
          <w:szCs w:val="28"/>
        </w:rPr>
        <w:t>含个人项目2人</w:t>
      </w:r>
      <w:r>
        <w:rPr>
          <w:rFonts w:ascii="宋体" w:hAnsi="宋体" w:eastAsia="宋体" w:cs="Helvetica"/>
          <w:color w:val="000000"/>
          <w:kern w:val="0"/>
          <w:sz w:val="28"/>
          <w:szCs w:val="28"/>
        </w:rPr>
        <w:t>）</w:t>
      </w: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。</w:t>
      </w:r>
    </w:p>
    <w:p>
      <w:pPr>
        <w:widowControl/>
        <w:spacing w:line="500" w:lineRule="exact"/>
        <w:ind w:left="560"/>
        <w:jc w:val="left"/>
        <w:rPr>
          <w:rFonts w:hint="eastAsia" w:ascii="宋体" w:hAnsi="宋体" w:eastAsia="宋体" w:cs="Helvetica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Helvetica"/>
          <w:color w:val="000000"/>
          <w:kern w:val="0"/>
          <w:sz w:val="28"/>
          <w:szCs w:val="28"/>
        </w:rPr>
        <w:t>3.传统礼仪项目报名</w:t>
      </w:r>
    </w:p>
    <w:p>
      <w:pPr>
        <w:widowControl/>
        <w:spacing w:line="500" w:lineRule="exact"/>
        <w:ind w:left="560"/>
        <w:jc w:val="left"/>
        <w:rPr>
          <w:rFonts w:hint="eastAsia" w:ascii="宋体" w:hAnsi="宋体" w:eastAsia="宋体" w:cs="Helvetica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Helvetica"/>
          <w:color w:val="000000"/>
          <w:kern w:val="0"/>
          <w:sz w:val="28"/>
          <w:szCs w:val="28"/>
        </w:rPr>
        <w:t>每单位限报2人参加传统项目比赛，参加传统礼仪项目比赛的选</w:t>
      </w:r>
    </w:p>
    <w:p>
      <w:pPr>
        <w:widowControl/>
        <w:spacing w:line="500" w:lineRule="exact"/>
        <w:jc w:val="left"/>
        <w:rPr>
          <w:rFonts w:ascii="宋体" w:hAnsi="宋体" w:eastAsia="宋体" w:cs="Helvetica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Helvetica"/>
          <w:color w:val="000000"/>
          <w:kern w:val="0"/>
          <w:sz w:val="28"/>
          <w:szCs w:val="28"/>
        </w:rPr>
        <w:t>手可以是参加团体项目队员，也可以是非团体项目选手，限报1名指导老师。</w:t>
      </w:r>
    </w:p>
    <w:p>
      <w:pPr>
        <w:spacing w:line="500" w:lineRule="exact"/>
        <w:ind w:firstLine="560" w:firstLineChars="20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（二）报名方式</w:t>
      </w:r>
    </w:p>
    <w:p>
      <w:pPr>
        <w:spacing w:line="500" w:lineRule="exact"/>
        <w:ind w:firstLine="560" w:firstLineChars="20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参赛单位下载填写报名表（附件2～4）于3月25日前发至大赛指定邮箱，同时递交纸质报名表一份。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（三）组织方式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kern w:val="0"/>
          <w:sz w:val="28"/>
          <w:szCs w:val="28"/>
        </w:rPr>
      </w:pPr>
      <w:r>
        <w:rPr>
          <w:rFonts w:hint="eastAsia" w:ascii="宋体" w:hAnsi="宋体" w:eastAsia="宋体" w:cs="Arial"/>
          <w:kern w:val="0"/>
          <w:sz w:val="28"/>
          <w:szCs w:val="28"/>
        </w:rPr>
        <w:t>1.赛前</w:t>
      </w:r>
      <w:r>
        <w:rPr>
          <w:rFonts w:ascii="宋体" w:hAnsi="宋体" w:eastAsia="宋体" w:cs="Arial"/>
          <w:kern w:val="0"/>
          <w:sz w:val="28"/>
          <w:szCs w:val="28"/>
        </w:rPr>
        <w:t>辅导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kern w:val="0"/>
          <w:sz w:val="28"/>
          <w:szCs w:val="28"/>
        </w:rPr>
      </w:pPr>
      <w:r>
        <w:rPr>
          <w:rFonts w:hint="eastAsia" w:ascii="宋体" w:hAnsi="宋体" w:eastAsia="宋体" w:cs="Arial"/>
          <w:kern w:val="0"/>
          <w:sz w:val="28"/>
          <w:szCs w:val="28"/>
        </w:rPr>
        <w:t>2.抽签原则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kern w:val="0"/>
          <w:sz w:val="28"/>
          <w:szCs w:val="28"/>
        </w:rPr>
      </w:pPr>
      <w:r>
        <w:rPr>
          <w:rFonts w:hint="eastAsia" w:ascii="宋体" w:hAnsi="宋体" w:eastAsia="宋体" w:cs="Arial"/>
          <w:kern w:val="0"/>
          <w:sz w:val="28"/>
          <w:szCs w:val="28"/>
        </w:rPr>
        <w:t>采取赛前分组抽签的原则。参赛选手抽取序号。抽签结果作为比赛顺序的依据。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kern w:val="0"/>
          <w:sz w:val="28"/>
          <w:szCs w:val="28"/>
        </w:rPr>
      </w:pPr>
      <w:r>
        <w:rPr>
          <w:rFonts w:ascii="宋体" w:hAnsi="宋体" w:eastAsia="宋体" w:cs="Arial"/>
          <w:kern w:val="0"/>
          <w:sz w:val="28"/>
          <w:szCs w:val="28"/>
        </w:rPr>
        <w:t>3</w:t>
      </w:r>
      <w:r>
        <w:rPr>
          <w:rFonts w:hint="eastAsia" w:ascii="宋体" w:hAnsi="宋体" w:eastAsia="宋体" w:cs="Arial"/>
          <w:kern w:val="0"/>
          <w:sz w:val="28"/>
          <w:szCs w:val="28"/>
        </w:rPr>
        <w:t>.抽签的时间及顺序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kern w:val="0"/>
          <w:sz w:val="28"/>
          <w:szCs w:val="28"/>
        </w:rPr>
      </w:pPr>
      <w:r>
        <w:rPr>
          <w:rFonts w:hint="eastAsia" w:ascii="宋体" w:hAnsi="宋体" w:eastAsia="宋体" w:cs="Arial"/>
          <w:kern w:val="0"/>
          <w:sz w:val="28"/>
          <w:szCs w:val="28"/>
        </w:rPr>
        <w:t>比赛当天所有选手抽取比赛序号，抽取的序号不得更改。</w:t>
      </w:r>
    </w:p>
    <w:p>
      <w:pPr>
        <w:snapToGrid w:val="0"/>
        <w:spacing w:line="560" w:lineRule="exact"/>
        <w:jc w:val="left"/>
        <w:rPr>
          <w:rFonts w:ascii="仿宋" w:hAnsi="仿宋" w:eastAsia="仿宋" w:cs="Arial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B2996"/>
    <w:multiLevelType w:val="multilevel"/>
    <w:tmpl w:val="170B2996"/>
    <w:lvl w:ilvl="0" w:tentative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17202"/>
    <w:rsid w:val="0008373F"/>
    <w:rsid w:val="000A0B40"/>
    <w:rsid w:val="000E1B75"/>
    <w:rsid w:val="00105CC6"/>
    <w:rsid w:val="001201FA"/>
    <w:rsid w:val="00167287"/>
    <w:rsid w:val="00186420"/>
    <w:rsid w:val="001B2995"/>
    <w:rsid w:val="001F2405"/>
    <w:rsid w:val="002211D8"/>
    <w:rsid w:val="002532C8"/>
    <w:rsid w:val="002B0A93"/>
    <w:rsid w:val="002E136E"/>
    <w:rsid w:val="00337507"/>
    <w:rsid w:val="003B3A06"/>
    <w:rsid w:val="00421066"/>
    <w:rsid w:val="00470A74"/>
    <w:rsid w:val="004C3A48"/>
    <w:rsid w:val="00541471"/>
    <w:rsid w:val="00541AC7"/>
    <w:rsid w:val="005C0722"/>
    <w:rsid w:val="005D1A18"/>
    <w:rsid w:val="00656B1F"/>
    <w:rsid w:val="006938B4"/>
    <w:rsid w:val="006E686F"/>
    <w:rsid w:val="00837BB9"/>
    <w:rsid w:val="00844E96"/>
    <w:rsid w:val="008A04BA"/>
    <w:rsid w:val="008A1F27"/>
    <w:rsid w:val="008B349E"/>
    <w:rsid w:val="00986E94"/>
    <w:rsid w:val="00A1454E"/>
    <w:rsid w:val="00A6259F"/>
    <w:rsid w:val="00B5115C"/>
    <w:rsid w:val="00B53D44"/>
    <w:rsid w:val="00BB3101"/>
    <w:rsid w:val="00C11C6A"/>
    <w:rsid w:val="00C24023"/>
    <w:rsid w:val="00C31F13"/>
    <w:rsid w:val="00C829D7"/>
    <w:rsid w:val="00CF4A78"/>
    <w:rsid w:val="00D31DF7"/>
    <w:rsid w:val="00E63D95"/>
    <w:rsid w:val="00E6745B"/>
    <w:rsid w:val="00E77D61"/>
    <w:rsid w:val="00EA3CC3"/>
    <w:rsid w:val="00EC5306"/>
    <w:rsid w:val="00ED671D"/>
    <w:rsid w:val="00FD3AB8"/>
    <w:rsid w:val="00FF1BF1"/>
    <w:rsid w:val="00FF3F8D"/>
    <w:rsid w:val="16C2304B"/>
    <w:rsid w:val="7FD1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352</Words>
  <Characters>2008</Characters>
  <Lines>16</Lines>
  <Paragraphs>4</Paragraphs>
  <TotalTime>1715</TotalTime>
  <ScaleCrop>false</ScaleCrop>
  <LinksUpToDate>false</LinksUpToDate>
  <CharactersWithSpaces>2356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2018-03-15T03:04:00Z</dcterms:created>
  <dc:creator>Administrator</dc:creator>
  <cp:lastModifiedBy>一碗酸辣粉</cp:lastModifiedBy>
  <cp:lastPrinted>2018-03-20T02:40:00Z</cp:lastPrinted>
  <dcterms:modified xsi:type="dcterms:W3CDTF">2019-03-11T01:44:25Z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