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564" w:rsidRDefault="00777564" w:rsidP="007975E9">
      <w:pPr>
        <w:ind w:firstLineChars="0" w:firstLine="0"/>
        <w:jc w:val="center"/>
        <w:rPr>
          <w:rFonts w:ascii="方正小标宋_GBK" w:eastAsia="方正小标宋_GBK"/>
          <w:sz w:val="44"/>
          <w:szCs w:val="44"/>
        </w:rPr>
      </w:pPr>
      <w:r>
        <w:rPr>
          <w:rFonts w:ascii="方正小标宋_GBK" w:eastAsia="方正小标宋_GBK" w:hint="eastAsia"/>
          <w:sz w:val="44"/>
          <w:szCs w:val="44"/>
        </w:rPr>
        <w:t>2019年度安徽省高职院校省培计划</w:t>
      </w:r>
    </w:p>
    <w:p w:rsidR="00273D80" w:rsidRPr="007975E9" w:rsidRDefault="006819F1" w:rsidP="007975E9">
      <w:pPr>
        <w:ind w:firstLineChars="0" w:firstLine="0"/>
        <w:jc w:val="center"/>
        <w:rPr>
          <w:rFonts w:ascii="方正小标宋_GBK" w:eastAsia="方正小标宋_GBK"/>
          <w:sz w:val="44"/>
          <w:szCs w:val="44"/>
        </w:rPr>
      </w:pPr>
      <w:r w:rsidRPr="006819F1">
        <w:rPr>
          <w:rFonts w:ascii="黑体" w:eastAsia="黑体" w:hint="eastAsia"/>
          <w:snapToGrid w:val="0"/>
          <w:sz w:val="44"/>
          <w:szCs w:val="44"/>
        </w:rPr>
        <w:t>“运动捕捉技术及应用”</w:t>
      </w:r>
      <w:r w:rsidR="007975E9" w:rsidRPr="007975E9">
        <w:rPr>
          <w:rFonts w:ascii="方正小标宋_GBK" w:eastAsia="方正小标宋_GBK" w:hint="eastAsia"/>
          <w:sz w:val="44"/>
          <w:szCs w:val="44"/>
        </w:rPr>
        <w:t>培训简章</w:t>
      </w:r>
    </w:p>
    <w:p w:rsidR="007975E9" w:rsidRPr="00200CC9" w:rsidRDefault="007975E9" w:rsidP="00AF1F90">
      <w:pPr>
        <w:ind w:firstLineChars="0" w:firstLine="0"/>
        <w:rPr>
          <w:b/>
          <w:sz w:val="32"/>
          <w:szCs w:val="32"/>
        </w:rPr>
      </w:pPr>
      <w:r w:rsidRPr="00200CC9">
        <w:rPr>
          <w:rFonts w:hint="eastAsia"/>
          <w:b/>
          <w:sz w:val="32"/>
          <w:szCs w:val="32"/>
        </w:rPr>
        <w:t>一、</w:t>
      </w:r>
      <w:r w:rsidR="000A4141" w:rsidRPr="00200CC9">
        <w:rPr>
          <w:rFonts w:hint="eastAsia"/>
          <w:b/>
          <w:sz w:val="32"/>
          <w:szCs w:val="32"/>
        </w:rPr>
        <w:t>机构简介</w:t>
      </w:r>
    </w:p>
    <w:p w:rsidR="007C1BA3" w:rsidRPr="009E4968" w:rsidRDefault="007C1BA3" w:rsidP="007C1BA3">
      <w:pPr>
        <w:spacing w:line="440" w:lineRule="exact"/>
      </w:pPr>
      <w:r w:rsidRPr="009E4968">
        <w:rPr>
          <w:rFonts w:hint="eastAsia"/>
        </w:rPr>
        <w:t>安徽职业技术学院是直属于安徽省教育厅的国家示范性高等职业院校、省高水平大学和优质专科高职院校建设单位。</w:t>
      </w:r>
    </w:p>
    <w:p w:rsidR="007C1BA3" w:rsidRPr="009E4968" w:rsidRDefault="007C1BA3" w:rsidP="007C1BA3">
      <w:pPr>
        <w:spacing w:line="440" w:lineRule="exact"/>
        <w:rPr>
          <w:szCs w:val="24"/>
        </w:rPr>
      </w:pPr>
      <w:r w:rsidRPr="009E4968">
        <w:rPr>
          <w:rFonts w:hint="eastAsia"/>
          <w:snapToGrid w:val="0"/>
          <w:szCs w:val="24"/>
        </w:rPr>
        <w:t>“运动捕捉技术及应用”项目由</w:t>
      </w:r>
      <w:r w:rsidRPr="009E4968">
        <w:rPr>
          <w:rFonts w:cs="宋体"/>
          <w:kern w:val="0"/>
          <w:szCs w:val="24"/>
        </w:rPr>
        <w:t>安徽职业技术学院艺术设计学院举办</w:t>
      </w:r>
      <w:r w:rsidRPr="009E4968">
        <w:rPr>
          <w:rFonts w:cs="宋体" w:hint="eastAsia"/>
          <w:kern w:val="0"/>
          <w:szCs w:val="24"/>
        </w:rPr>
        <w:t>，</w:t>
      </w:r>
      <w:r w:rsidRPr="009E4968">
        <w:rPr>
          <w:rFonts w:cs="宋体"/>
          <w:kern w:val="0"/>
          <w:szCs w:val="24"/>
        </w:rPr>
        <w:t>艺术设计学院</w:t>
      </w:r>
      <w:r w:rsidRPr="009E4968">
        <w:rPr>
          <w:rFonts w:hint="eastAsia"/>
          <w:color w:val="333333"/>
          <w:szCs w:val="24"/>
        </w:rPr>
        <w:t>有教授1名，副教授8名，高级双师7人。现有省级专业带头人1名、校级专业带头人2名，省级教坛新秀</w:t>
      </w:r>
      <w:r w:rsidRPr="009E4968">
        <w:rPr>
          <w:color w:val="333333"/>
          <w:szCs w:val="24"/>
        </w:rPr>
        <w:t>2</w:t>
      </w:r>
      <w:r w:rsidRPr="009E4968">
        <w:rPr>
          <w:rFonts w:hint="eastAsia"/>
          <w:color w:val="333333"/>
          <w:szCs w:val="24"/>
        </w:rPr>
        <w:t>名，省级教学团队1个。</w:t>
      </w:r>
    </w:p>
    <w:p w:rsidR="007C1BA3" w:rsidRPr="009E4968" w:rsidRDefault="007C1BA3" w:rsidP="007C1BA3">
      <w:pPr>
        <w:widowControl/>
        <w:adjustRightInd w:val="0"/>
        <w:snapToGrid w:val="0"/>
        <w:spacing w:line="440" w:lineRule="exact"/>
        <w:ind w:firstLineChars="180" w:firstLine="432"/>
        <w:rPr>
          <w:szCs w:val="24"/>
        </w:rPr>
      </w:pPr>
      <w:r w:rsidRPr="009E4968">
        <w:rPr>
          <w:rFonts w:hint="eastAsia"/>
          <w:szCs w:val="24"/>
        </w:rPr>
        <w:t>艺术设计学院建有省内一流的运动捕捉实训室、虚拟现实实训室、视觉传播制作实训室、装饰构造实训室、软装陈设实训室、模型制作实训室、软件</w:t>
      </w:r>
      <w:r w:rsidRPr="009E4968">
        <w:rPr>
          <w:rFonts w:hint="eastAsia"/>
          <w:color w:val="333333"/>
          <w:szCs w:val="24"/>
        </w:rPr>
        <w:t>绘图专业实训室、数码印刷制作实训室、艺术类机房</w:t>
      </w:r>
      <w:r w:rsidRPr="009E4968">
        <w:rPr>
          <w:rFonts w:hint="eastAsia"/>
          <w:szCs w:val="24"/>
        </w:rPr>
        <w:t>。</w:t>
      </w:r>
      <w:r w:rsidRPr="009E4968">
        <w:rPr>
          <w:rFonts w:hint="eastAsia"/>
          <w:color w:val="333333"/>
          <w:szCs w:val="24"/>
        </w:rPr>
        <w:t>基本形成了“艺、工、文”不同学科的交叉融合与相互支撑的实践教学模式。</w:t>
      </w:r>
      <w:r w:rsidRPr="009E4968">
        <w:rPr>
          <w:rFonts w:hint="eastAsia"/>
        </w:rPr>
        <w:t>其中与动作捕捉密切相关的动漫设计专业</w:t>
      </w:r>
      <w:r w:rsidRPr="009E4968">
        <w:rPr>
          <w:szCs w:val="24"/>
        </w:rPr>
        <w:t>紧密携手企业</w:t>
      </w:r>
      <w:r w:rsidRPr="009E4968">
        <w:rPr>
          <w:rFonts w:hint="eastAsia"/>
          <w:szCs w:val="24"/>
        </w:rPr>
        <w:t>，与金诺数码科技股份有限公司长期合作，针对3D数字制作领域已合作开办了“金诺订单班”，培养动漫人才近</w:t>
      </w:r>
      <w:r w:rsidRPr="009E4968">
        <w:rPr>
          <w:szCs w:val="24"/>
        </w:rPr>
        <w:t>2</w:t>
      </w:r>
      <w:r w:rsidRPr="009E4968">
        <w:rPr>
          <w:rFonts w:hint="eastAsia"/>
          <w:szCs w:val="24"/>
        </w:rPr>
        <w:t>00余人，与省内最大的游戏研发公司——乐堂动漫建立了从游戏3D美术制作到游戏动画视频制作、游戏体验等多维度全方位校企合作共建关系。</w:t>
      </w:r>
    </w:p>
    <w:p w:rsidR="000A4141" w:rsidRPr="007C1BA3" w:rsidRDefault="000A4141" w:rsidP="00AF1F90">
      <w:pPr>
        <w:ind w:firstLineChars="0" w:firstLine="0"/>
        <w:rPr>
          <w:rFonts w:ascii="方正仿宋_GBK" w:eastAsia="方正仿宋_GBK"/>
          <w:sz w:val="32"/>
          <w:szCs w:val="32"/>
        </w:rPr>
      </w:pPr>
    </w:p>
    <w:p w:rsidR="007975E9" w:rsidRPr="00200CC9" w:rsidRDefault="007975E9" w:rsidP="00AF1F90">
      <w:pPr>
        <w:ind w:firstLineChars="0" w:firstLine="0"/>
        <w:rPr>
          <w:b/>
          <w:sz w:val="32"/>
          <w:szCs w:val="32"/>
        </w:rPr>
      </w:pPr>
      <w:r w:rsidRPr="00200CC9">
        <w:rPr>
          <w:rFonts w:hint="eastAsia"/>
          <w:b/>
          <w:sz w:val="32"/>
          <w:szCs w:val="32"/>
        </w:rPr>
        <w:t>二、</w:t>
      </w:r>
      <w:r w:rsidR="000A4141" w:rsidRPr="00200CC9">
        <w:rPr>
          <w:rFonts w:hint="eastAsia"/>
          <w:b/>
          <w:sz w:val="32"/>
          <w:szCs w:val="32"/>
        </w:rPr>
        <w:t>培训对象</w:t>
      </w:r>
    </w:p>
    <w:p w:rsidR="007C1BA3" w:rsidRDefault="007C1BA3" w:rsidP="007C1BA3">
      <w:pPr>
        <w:spacing w:line="440" w:lineRule="exact"/>
        <w:rPr>
          <w:rFonts w:ascii="宋体" w:hAnsi="宋体"/>
        </w:rPr>
      </w:pPr>
      <w:r>
        <w:rPr>
          <w:rFonts w:hint="eastAsia"/>
        </w:rPr>
        <w:t>培训对象主要为</w:t>
      </w:r>
      <w:r>
        <w:rPr>
          <w:rFonts w:ascii="宋体" w:hAnsi="宋体" w:hint="eastAsia"/>
        </w:rPr>
        <w:t>全省高等职业学校数字媒体类及影视动画类及相关专业骨干教师。</w:t>
      </w:r>
    </w:p>
    <w:p w:rsidR="007C1BA3" w:rsidRPr="006F79B1" w:rsidRDefault="007C1BA3" w:rsidP="007C1BA3">
      <w:pPr>
        <w:spacing w:line="440" w:lineRule="exact"/>
        <w:rPr>
          <w:rFonts w:ascii="宋体" w:hAnsi="宋体"/>
          <w:szCs w:val="24"/>
        </w:rPr>
      </w:pPr>
      <w:r>
        <w:rPr>
          <w:rFonts w:ascii="宋体" w:hAnsi="宋体"/>
        </w:rPr>
        <w:t>培训专业有</w:t>
      </w:r>
      <w:r w:rsidRPr="006F79B1">
        <w:rPr>
          <w:rFonts w:ascii="宋体" w:hAnsi="宋体" w:hint="eastAsia"/>
          <w:szCs w:val="24"/>
        </w:rPr>
        <w:t>动漫设计、游戏设计、动漫设计与制作、虚拟现实、</w:t>
      </w:r>
      <w:r w:rsidRPr="006F79B1">
        <w:rPr>
          <w:rFonts w:ascii="宋体" w:hAnsi="宋体" w:cs="Arial"/>
          <w:color w:val="333333"/>
          <w:szCs w:val="24"/>
          <w:shd w:val="clear" w:color="auto" w:fill="FFFFFF"/>
        </w:rPr>
        <w:t>人体工程学研究、模拟训练、生物力学研究</w:t>
      </w:r>
      <w:r w:rsidRPr="006F79B1">
        <w:rPr>
          <w:rFonts w:ascii="宋体" w:hAnsi="宋体" w:cs="Arial" w:hint="eastAsia"/>
          <w:color w:val="333333"/>
          <w:szCs w:val="24"/>
          <w:shd w:val="clear" w:color="auto" w:fill="FFFFFF"/>
        </w:rPr>
        <w:t>、</w:t>
      </w:r>
      <w:r w:rsidRPr="006F79B1">
        <w:rPr>
          <w:rFonts w:ascii="宋体" w:hAnsi="宋体" w:hint="eastAsia"/>
          <w:szCs w:val="24"/>
        </w:rPr>
        <w:t>舞蹈</w:t>
      </w:r>
      <w:r w:rsidRPr="006F79B1">
        <w:rPr>
          <w:rFonts w:ascii="宋体" w:hAnsi="宋体" w:hint="eastAsia"/>
          <w:sz w:val="18"/>
          <w:szCs w:val="18"/>
        </w:rPr>
        <w:t>（非物质文化遗产动作保护记录）</w:t>
      </w:r>
      <w:r w:rsidRPr="006F79B1">
        <w:rPr>
          <w:rFonts w:ascii="宋体" w:hAnsi="宋体" w:hint="eastAsia"/>
          <w:szCs w:val="24"/>
        </w:rPr>
        <w:t>、影视广告、数字媒体艺术设计、电视节目制作、艺术设计、视觉传达、广播电视编导、影视策划与制片、体育运动分析、影视艺术技术（计算机艺术创作）、导演等相关专业。</w:t>
      </w:r>
    </w:p>
    <w:p w:rsidR="000A4141" w:rsidRPr="007C1BA3" w:rsidRDefault="000A4141" w:rsidP="007C1BA3">
      <w:pPr>
        <w:spacing w:line="360" w:lineRule="auto"/>
        <w:rPr>
          <w:rFonts w:ascii="宋体" w:hAnsi="宋体"/>
        </w:rPr>
      </w:pPr>
    </w:p>
    <w:p w:rsidR="007975E9" w:rsidRPr="00200CC9" w:rsidRDefault="007975E9" w:rsidP="00AF1F90">
      <w:pPr>
        <w:ind w:firstLineChars="0" w:firstLine="0"/>
        <w:rPr>
          <w:b/>
          <w:sz w:val="32"/>
          <w:szCs w:val="32"/>
        </w:rPr>
      </w:pPr>
      <w:r w:rsidRPr="00200CC9">
        <w:rPr>
          <w:rFonts w:hint="eastAsia"/>
          <w:b/>
          <w:sz w:val="32"/>
          <w:szCs w:val="32"/>
        </w:rPr>
        <w:t>三、课程安排</w:t>
      </w:r>
    </w:p>
    <w:p w:rsidR="007C1BA3" w:rsidRDefault="007C1BA3" w:rsidP="007C1BA3">
      <w:pPr>
        <w:spacing w:line="360" w:lineRule="auto"/>
        <w:ind w:firstLineChars="300" w:firstLine="720"/>
        <w:rPr>
          <w:rFonts w:ascii="宋体" w:hAnsi="宋体"/>
        </w:rPr>
      </w:pPr>
      <w:r>
        <w:rPr>
          <w:rFonts w:ascii="宋体" w:hAnsi="宋体" w:hint="eastAsia"/>
        </w:rPr>
        <w:t>本次的培训与学习，采用了校企合作、多校联合的新模式由企业和院校资深工程师和教授参与教学，将为培训对象奉献最先进的技术和设备以及专业领域内的软件，采用边讲边做手把手的教学模式，通过培训教师的专业技能水平能够</w:t>
      </w:r>
      <w:r>
        <w:rPr>
          <w:rFonts w:ascii="宋体" w:hAnsi="宋体" w:hint="eastAsia"/>
        </w:rPr>
        <w:lastRenderedPageBreak/>
        <w:t>有很大的进步。同时也为落实国家发改委等</w:t>
      </w:r>
      <w:r>
        <w:rPr>
          <w:rFonts w:ascii="宋体" w:hAnsi="宋体" w:hint="eastAsia"/>
        </w:rPr>
        <w:t>6</w:t>
      </w:r>
      <w:r>
        <w:rPr>
          <w:rFonts w:ascii="宋体" w:hAnsi="宋体" w:hint="eastAsia"/>
        </w:rPr>
        <w:t>部门</w:t>
      </w:r>
      <w:r>
        <w:rPr>
          <w:rFonts w:ascii="宋体" w:hAnsi="宋体" w:hint="eastAsia"/>
        </w:rPr>
        <w:t>1</w:t>
      </w:r>
      <w:r>
        <w:rPr>
          <w:rFonts w:ascii="宋体" w:hAnsi="宋体"/>
        </w:rPr>
        <w:t>8</w:t>
      </w:r>
      <w:r>
        <w:rPr>
          <w:rFonts w:ascii="宋体" w:hAnsi="宋体" w:hint="eastAsia"/>
        </w:rPr>
        <w:t>年</w:t>
      </w:r>
      <w:r>
        <w:rPr>
          <w:rFonts w:ascii="宋体" w:hAnsi="宋体" w:hint="eastAsia"/>
        </w:rPr>
        <w:t>3</w:t>
      </w:r>
      <w:r>
        <w:rPr>
          <w:rFonts w:ascii="宋体" w:hAnsi="宋体" w:hint="eastAsia"/>
        </w:rPr>
        <w:t>月联合印发的《职业学校校企合作促进办法》，及实施的“十百千”产教融合行动计划，为校企合作产教融合搭建平台，密切高校与校企的关系，对相关专业专业人才的培养方向将有新的定位，对下一步教学内容的充实会起到了很好的推动作用。</w:t>
      </w:r>
    </w:p>
    <w:p w:rsidR="007C1BA3" w:rsidRDefault="007C1BA3" w:rsidP="007C1BA3">
      <w:pPr>
        <w:spacing w:line="360" w:lineRule="auto"/>
      </w:pPr>
      <w:r>
        <w:rPr>
          <w:rFonts w:hint="eastAsia"/>
        </w:rPr>
        <w:t>培训采用教学理念培训与专业技能培训相结合的方式，培训内容及具体时间安排如下：</w:t>
      </w:r>
    </w:p>
    <w:tbl>
      <w:tblPr>
        <w:tblpPr w:leftFromText="180" w:rightFromText="180" w:vertAnchor="text" w:horzAnchor="page" w:tblpX="1770" w:tblpY="469"/>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709"/>
        <w:gridCol w:w="850"/>
        <w:gridCol w:w="1701"/>
        <w:gridCol w:w="4445"/>
      </w:tblGrid>
      <w:tr w:rsidR="007C1BA3" w:rsidRPr="009E4968" w:rsidTr="00C132B4">
        <w:trPr>
          <w:trHeight w:val="521"/>
        </w:trPr>
        <w:tc>
          <w:tcPr>
            <w:tcW w:w="2376" w:type="dxa"/>
            <w:gridSpan w:val="3"/>
            <w:vAlign w:val="center"/>
          </w:tcPr>
          <w:p w:rsidR="007C1BA3" w:rsidRPr="009E4968" w:rsidRDefault="007C1BA3" w:rsidP="00C132B4">
            <w:pPr>
              <w:ind w:firstLine="482"/>
              <w:jc w:val="center"/>
              <w:rPr>
                <w:b/>
                <w:szCs w:val="24"/>
              </w:rPr>
            </w:pPr>
            <w:r w:rsidRPr="009E4968">
              <w:rPr>
                <w:rFonts w:cs="宋体" w:hint="eastAsia"/>
                <w:b/>
                <w:szCs w:val="24"/>
              </w:rPr>
              <w:t>时间</w:t>
            </w:r>
          </w:p>
        </w:tc>
        <w:tc>
          <w:tcPr>
            <w:tcW w:w="1701" w:type="dxa"/>
            <w:vAlign w:val="center"/>
          </w:tcPr>
          <w:p w:rsidR="007C1BA3" w:rsidRPr="009E4968" w:rsidRDefault="007C1BA3" w:rsidP="00C132B4">
            <w:pPr>
              <w:ind w:firstLine="482"/>
              <w:jc w:val="center"/>
              <w:rPr>
                <w:b/>
                <w:szCs w:val="24"/>
              </w:rPr>
            </w:pPr>
            <w:r w:rsidRPr="009E4968">
              <w:rPr>
                <w:rFonts w:cs="宋体" w:hint="eastAsia"/>
                <w:b/>
                <w:szCs w:val="24"/>
              </w:rPr>
              <w:t>课程</w:t>
            </w:r>
          </w:p>
        </w:tc>
        <w:tc>
          <w:tcPr>
            <w:tcW w:w="4445" w:type="dxa"/>
            <w:vAlign w:val="center"/>
          </w:tcPr>
          <w:p w:rsidR="007C1BA3" w:rsidRPr="009E4968" w:rsidRDefault="007C1BA3" w:rsidP="00C132B4">
            <w:pPr>
              <w:ind w:firstLine="482"/>
              <w:jc w:val="center"/>
              <w:rPr>
                <w:b/>
                <w:szCs w:val="24"/>
              </w:rPr>
            </w:pPr>
            <w:r w:rsidRPr="009E4968">
              <w:rPr>
                <w:rFonts w:cs="宋体" w:hint="eastAsia"/>
                <w:b/>
                <w:szCs w:val="24"/>
              </w:rPr>
              <w:t>内容</w:t>
            </w:r>
          </w:p>
        </w:tc>
      </w:tr>
      <w:tr w:rsidR="007C1BA3" w:rsidRPr="009E4968" w:rsidTr="00C132B4">
        <w:tc>
          <w:tcPr>
            <w:tcW w:w="817" w:type="dxa"/>
            <w:vMerge w:val="restart"/>
            <w:vAlign w:val="center"/>
          </w:tcPr>
          <w:p w:rsidR="007C1BA3" w:rsidRPr="009E4968" w:rsidRDefault="007C1BA3" w:rsidP="007C1BA3">
            <w:pPr>
              <w:ind w:firstLineChars="0" w:firstLine="0"/>
              <w:rPr>
                <w:szCs w:val="24"/>
              </w:rPr>
            </w:pPr>
            <w:r w:rsidRPr="009E4968">
              <w:rPr>
                <w:rFonts w:cs="宋体" w:hint="eastAsia"/>
                <w:szCs w:val="24"/>
              </w:rPr>
              <w:t>第</w:t>
            </w:r>
          </w:p>
          <w:p w:rsidR="007C1BA3" w:rsidRPr="009E4968" w:rsidRDefault="007C1BA3" w:rsidP="007C1BA3">
            <w:pPr>
              <w:ind w:firstLineChars="0" w:firstLine="0"/>
              <w:rPr>
                <w:szCs w:val="24"/>
              </w:rPr>
            </w:pPr>
            <w:r w:rsidRPr="009E4968">
              <w:rPr>
                <w:rFonts w:cs="宋体" w:hint="eastAsia"/>
                <w:szCs w:val="24"/>
              </w:rPr>
              <w:t>一</w:t>
            </w:r>
          </w:p>
          <w:p w:rsidR="007C1BA3" w:rsidRPr="009E4968" w:rsidRDefault="007C1BA3" w:rsidP="007C1BA3">
            <w:pPr>
              <w:ind w:firstLineChars="0" w:firstLine="0"/>
              <w:rPr>
                <w:szCs w:val="24"/>
              </w:rPr>
            </w:pPr>
            <w:r w:rsidRPr="009E4968">
              <w:rPr>
                <w:rFonts w:cs="宋体" w:hint="eastAsia"/>
                <w:szCs w:val="24"/>
              </w:rPr>
              <w:t>周</w:t>
            </w:r>
          </w:p>
          <w:p w:rsidR="007C1BA3" w:rsidRPr="009E4968" w:rsidRDefault="007C1BA3" w:rsidP="00C132B4">
            <w:pPr>
              <w:jc w:val="cente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周一</w:t>
            </w:r>
          </w:p>
        </w:tc>
        <w:tc>
          <w:tcPr>
            <w:tcW w:w="850" w:type="dxa"/>
            <w:vAlign w:val="center"/>
          </w:tcPr>
          <w:p w:rsidR="007C1BA3" w:rsidRPr="009E4968" w:rsidRDefault="007C1BA3" w:rsidP="00A44244">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A44244">
            <w:pPr>
              <w:pStyle w:val="1"/>
              <w:shd w:val="clear" w:color="auto" w:fill="FFFFFF"/>
              <w:spacing w:before="0" w:after="0" w:line="260" w:lineRule="exact"/>
              <w:ind w:firstLineChars="0" w:firstLine="0"/>
              <w:rPr>
                <w:rFonts w:ascii="仿宋" w:hAnsi="仿宋"/>
                <w:b w:val="0"/>
                <w:color w:val="333333"/>
                <w:kern w:val="36"/>
                <w:sz w:val="24"/>
                <w:szCs w:val="24"/>
              </w:rPr>
            </w:pPr>
            <w:r w:rsidRPr="009E4968">
              <w:rPr>
                <w:rFonts w:ascii="仿宋" w:hAnsi="仿宋" w:hint="eastAsia"/>
                <w:b w:val="0"/>
                <w:color w:val="333333"/>
                <w:sz w:val="24"/>
                <w:szCs w:val="24"/>
              </w:rPr>
              <w:t>OpticTrack</w:t>
            </w:r>
            <w:r w:rsidRPr="009E4968">
              <w:rPr>
                <w:rStyle w:val="apple-converted-space"/>
                <w:rFonts w:cs="Calibri"/>
                <w:b w:val="0"/>
                <w:color w:val="333333"/>
                <w:sz w:val="24"/>
                <w:szCs w:val="24"/>
              </w:rPr>
              <w:t> </w:t>
            </w:r>
            <w:r w:rsidRPr="009E4968">
              <w:rPr>
                <w:rFonts w:ascii="仿宋" w:hAnsi="仿宋" w:hint="eastAsia"/>
                <w:b w:val="0"/>
                <w:sz w:val="24"/>
                <w:szCs w:val="24"/>
              </w:rPr>
              <w:t>光学运动捕基础及原理</w:t>
            </w:r>
          </w:p>
        </w:tc>
        <w:tc>
          <w:tcPr>
            <w:tcW w:w="4445" w:type="dxa"/>
          </w:tcPr>
          <w:p w:rsidR="007C1BA3" w:rsidRPr="009E4968" w:rsidRDefault="007C1BA3" w:rsidP="007C1BA3">
            <w:pPr>
              <w:numPr>
                <w:ilvl w:val="0"/>
                <w:numId w:val="1"/>
              </w:numPr>
              <w:spacing w:line="320" w:lineRule="exact"/>
              <w:ind w:firstLineChars="0"/>
              <w:jc w:val="both"/>
              <w:rPr>
                <w:szCs w:val="24"/>
              </w:rPr>
            </w:pPr>
            <w:r w:rsidRPr="009E4968">
              <w:rPr>
                <w:rFonts w:hint="eastAsia"/>
                <w:szCs w:val="24"/>
              </w:rPr>
              <w:t>环境搭建以及设备穿戴</w:t>
            </w:r>
          </w:p>
          <w:p w:rsidR="007C1BA3" w:rsidRPr="009E4968" w:rsidRDefault="007C1BA3" w:rsidP="007C1BA3">
            <w:pPr>
              <w:numPr>
                <w:ilvl w:val="0"/>
                <w:numId w:val="1"/>
              </w:numPr>
              <w:spacing w:line="320" w:lineRule="exact"/>
              <w:ind w:firstLineChars="0"/>
              <w:jc w:val="both"/>
              <w:rPr>
                <w:szCs w:val="24"/>
              </w:rPr>
            </w:pPr>
            <w:r w:rsidRPr="009E4968">
              <w:rPr>
                <w:rFonts w:hint="eastAsia"/>
                <w:szCs w:val="24"/>
              </w:rPr>
              <w:t>软件使用说明</w:t>
            </w:r>
          </w:p>
          <w:p w:rsidR="007C1BA3" w:rsidRPr="009E4968" w:rsidRDefault="007C1BA3" w:rsidP="007C1BA3">
            <w:pPr>
              <w:numPr>
                <w:ilvl w:val="0"/>
                <w:numId w:val="1"/>
              </w:numPr>
              <w:spacing w:line="320" w:lineRule="exact"/>
              <w:ind w:firstLineChars="0"/>
              <w:jc w:val="both"/>
              <w:rPr>
                <w:szCs w:val="24"/>
              </w:rPr>
            </w:pPr>
            <w:r w:rsidRPr="009E4968">
              <w:rPr>
                <w:rFonts w:hint="eastAsia"/>
                <w:szCs w:val="24"/>
              </w:rPr>
              <w:t>姿态校准</w:t>
            </w:r>
          </w:p>
        </w:tc>
      </w:tr>
      <w:tr w:rsidR="007C1BA3" w:rsidRPr="009E4968" w:rsidTr="00C132B4">
        <w:tc>
          <w:tcPr>
            <w:tcW w:w="817" w:type="dxa"/>
            <w:vMerge/>
          </w:tcPr>
          <w:p w:rsidR="007C1BA3" w:rsidRPr="009E4968" w:rsidRDefault="007C1BA3" w:rsidP="00C132B4">
            <w:pPr>
              <w:jc w:val="center"/>
              <w:rPr>
                <w:szCs w:val="24"/>
              </w:rPr>
            </w:pPr>
          </w:p>
        </w:tc>
        <w:tc>
          <w:tcPr>
            <w:tcW w:w="709" w:type="dxa"/>
            <w:vMerge/>
            <w:vAlign w:val="center"/>
          </w:tcPr>
          <w:p w:rsidR="007C1BA3" w:rsidRPr="009E4968" w:rsidRDefault="007C1BA3" w:rsidP="00C132B4">
            <w:pPr>
              <w:jc w:val="center"/>
              <w:rPr>
                <w:szCs w:val="24"/>
              </w:rPr>
            </w:pPr>
          </w:p>
        </w:tc>
        <w:tc>
          <w:tcPr>
            <w:tcW w:w="850" w:type="dxa"/>
            <w:vAlign w:val="center"/>
          </w:tcPr>
          <w:p w:rsidR="007C1BA3" w:rsidRPr="009E4968" w:rsidRDefault="007C1BA3" w:rsidP="00A44244">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C132B4">
            <w:pPr>
              <w:pStyle w:val="10"/>
              <w:widowControl/>
              <w:ind w:left="0"/>
              <w:jc w:val="left"/>
              <w:rPr>
                <w:rFonts w:ascii="仿宋" w:eastAsia="仿宋" w:hAnsi="仿宋"/>
                <w:sz w:val="24"/>
                <w:szCs w:val="24"/>
              </w:rPr>
            </w:pPr>
            <w:r w:rsidRPr="009E4968">
              <w:rPr>
                <w:rFonts w:ascii="仿宋" w:eastAsia="仿宋" w:hAnsi="仿宋" w:hint="eastAsia"/>
                <w:color w:val="333333"/>
                <w:sz w:val="24"/>
                <w:szCs w:val="24"/>
              </w:rPr>
              <w:t>OpticTrack</w:t>
            </w:r>
            <w:r w:rsidRPr="009E4968">
              <w:rPr>
                <w:rFonts w:ascii="仿宋" w:eastAsia="仿宋" w:hAnsi="仿宋" w:hint="eastAsia"/>
                <w:sz w:val="24"/>
                <w:szCs w:val="24"/>
              </w:rPr>
              <w:t>光学运动捕捉</w:t>
            </w:r>
            <w:r w:rsidRPr="009E4968">
              <w:rPr>
                <w:rFonts w:ascii="仿宋" w:eastAsia="仿宋" w:hAnsi="仿宋"/>
                <w:sz w:val="24"/>
                <w:szCs w:val="24"/>
              </w:rPr>
              <w:t>应用</w:t>
            </w:r>
          </w:p>
        </w:tc>
        <w:tc>
          <w:tcPr>
            <w:tcW w:w="4445" w:type="dxa"/>
          </w:tcPr>
          <w:p w:rsidR="007C1BA3" w:rsidRPr="009E4968" w:rsidRDefault="007C1BA3" w:rsidP="007C1BA3">
            <w:pPr>
              <w:numPr>
                <w:ilvl w:val="0"/>
                <w:numId w:val="1"/>
              </w:numPr>
              <w:spacing w:line="320" w:lineRule="exact"/>
              <w:ind w:firstLineChars="0"/>
              <w:jc w:val="both"/>
              <w:rPr>
                <w:szCs w:val="24"/>
              </w:rPr>
            </w:pPr>
            <w:r w:rsidRPr="009E4968">
              <w:rPr>
                <w:rFonts w:hint="eastAsia"/>
                <w:szCs w:val="24"/>
              </w:rPr>
              <w:t>动作模特表演运动捕捉设备运行实际操作</w:t>
            </w:r>
          </w:p>
        </w:tc>
      </w:tr>
      <w:tr w:rsidR="007C1BA3" w:rsidRPr="009E4968" w:rsidTr="00C132B4">
        <w:tc>
          <w:tcPr>
            <w:tcW w:w="817" w:type="dxa"/>
            <w:vMerge/>
          </w:tcPr>
          <w:p w:rsidR="007C1BA3" w:rsidRPr="009E4968" w:rsidRDefault="007C1BA3" w:rsidP="00C132B4">
            <w:pPr>
              <w:jc w:val="cente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周二</w:t>
            </w:r>
          </w:p>
        </w:tc>
        <w:tc>
          <w:tcPr>
            <w:tcW w:w="850" w:type="dxa"/>
            <w:vAlign w:val="center"/>
          </w:tcPr>
          <w:p w:rsidR="007C1BA3" w:rsidRPr="009E4968" w:rsidRDefault="007C1BA3" w:rsidP="00A44244">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A44244">
            <w:pPr>
              <w:ind w:firstLineChars="0" w:firstLine="0"/>
              <w:rPr>
                <w:szCs w:val="24"/>
              </w:rPr>
            </w:pPr>
            <w:r w:rsidRPr="009E4968">
              <w:rPr>
                <w:rFonts w:hint="eastAsia"/>
                <w:szCs w:val="24"/>
              </w:rPr>
              <w:t>Noitom（诺亦腾）惯性捕捉应用软件基础及原理</w:t>
            </w:r>
          </w:p>
        </w:tc>
        <w:tc>
          <w:tcPr>
            <w:tcW w:w="4445" w:type="dxa"/>
          </w:tcPr>
          <w:p w:rsidR="007C1BA3" w:rsidRPr="009E4968" w:rsidRDefault="007C1BA3" w:rsidP="007C1BA3">
            <w:pPr>
              <w:pStyle w:val="10"/>
              <w:widowControl/>
              <w:numPr>
                <w:ilvl w:val="0"/>
                <w:numId w:val="1"/>
              </w:numPr>
              <w:jc w:val="left"/>
              <w:rPr>
                <w:rFonts w:ascii="仿宋" w:eastAsia="仿宋" w:hAnsi="仿宋"/>
                <w:sz w:val="24"/>
                <w:szCs w:val="24"/>
              </w:rPr>
            </w:pPr>
            <w:r w:rsidRPr="009E4968">
              <w:rPr>
                <w:rFonts w:ascii="仿宋" w:eastAsia="仿宋" w:hAnsi="仿宋" w:cs="宋体" w:hint="eastAsia"/>
                <w:sz w:val="24"/>
                <w:szCs w:val="24"/>
              </w:rPr>
              <w:t>介绍动作，捕捉产品行业应用</w:t>
            </w:r>
          </w:p>
          <w:p w:rsidR="007C1BA3" w:rsidRPr="009E4968" w:rsidRDefault="007C1BA3" w:rsidP="007C1BA3">
            <w:pPr>
              <w:pStyle w:val="10"/>
              <w:widowControl/>
              <w:numPr>
                <w:ilvl w:val="0"/>
                <w:numId w:val="1"/>
              </w:numPr>
              <w:jc w:val="left"/>
              <w:rPr>
                <w:rFonts w:ascii="仿宋" w:eastAsia="仿宋" w:hAnsi="仿宋"/>
                <w:sz w:val="24"/>
                <w:szCs w:val="24"/>
              </w:rPr>
            </w:pPr>
            <w:r w:rsidRPr="009E4968">
              <w:rPr>
                <w:rFonts w:ascii="仿宋" w:eastAsia="仿宋" w:hAnsi="仿宋" w:cs="宋体" w:hint="eastAsia"/>
                <w:sz w:val="24"/>
                <w:szCs w:val="24"/>
              </w:rPr>
              <w:t>惯性动作捕捉产品介绍</w:t>
            </w:r>
          </w:p>
          <w:p w:rsidR="007C1BA3" w:rsidRPr="009E4968" w:rsidRDefault="007C1BA3" w:rsidP="007C1BA3">
            <w:pPr>
              <w:pStyle w:val="10"/>
              <w:widowControl/>
              <w:numPr>
                <w:ilvl w:val="0"/>
                <w:numId w:val="4"/>
              </w:numPr>
              <w:jc w:val="left"/>
              <w:rPr>
                <w:rFonts w:ascii="仿宋" w:eastAsia="仿宋" w:hAnsi="仿宋" w:cs="宋体"/>
                <w:sz w:val="24"/>
                <w:szCs w:val="24"/>
              </w:rPr>
            </w:pPr>
            <w:r w:rsidRPr="009E4968">
              <w:rPr>
                <w:rFonts w:ascii="仿宋" w:eastAsia="仿宋" w:hAnsi="仿宋" w:cs="宋体" w:hint="eastAsia"/>
                <w:sz w:val="24"/>
                <w:szCs w:val="24"/>
              </w:rPr>
              <w:t>动作捕捉原理讲解</w:t>
            </w:r>
          </w:p>
          <w:p w:rsidR="007C1BA3" w:rsidRPr="009E4968" w:rsidRDefault="007C1BA3" w:rsidP="007C1BA3">
            <w:pPr>
              <w:pStyle w:val="10"/>
              <w:widowControl/>
              <w:numPr>
                <w:ilvl w:val="0"/>
                <w:numId w:val="4"/>
              </w:numPr>
              <w:jc w:val="left"/>
              <w:rPr>
                <w:rFonts w:ascii="仿宋" w:eastAsia="仿宋" w:hAnsi="仿宋"/>
                <w:sz w:val="24"/>
                <w:szCs w:val="24"/>
              </w:rPr>
            </w:pPr>
            <w:r w:rsidRPr="009E4968">
              <w:rPr>
                <w:rFonts w:ascii="仿宋" w:eastAsia="仿宋" w:hAnsi="仿宋" w:cs="宋体" w:hint="eastAsia"/>
                <w:sz w:val="24"/>
                <w:szCs w:val="24"/>
              </w:rPr>
              <w:t>动捕设备硬件构成讲解</w:t>
            </w:r>
          </w:p>
        </w:tc>
      </w:tr>
      <w:tr w:rsidR="007C1BA3" w:rsidRPr="009E4968" w:rsidTr="00C132B4">
        <w:tc>
          <w:tcPr>
            <w:tcW w:w="817" w:type="dxa"/>
            <w:vMerge/>
          </w:tcPr>
          <w:p w:rsidR="007C1BA3" w:rsidRPr="009E4968" w:rsidRDefault="007C1BA3" w:rsidP="00C132B4">
            <w:pPr>
              <w:jc w:val="center"/>
              <w:rPr>
                <w:szCs w:val="24"/>
              </w:rPr>
            </w:pPr>
          </w:p>
        </w:tc>
        <w:tc>
          <w:tcPr>
            <w:tcW w:w="709" w:type="dxa"/>
            <w:vMerge/>
          </w:tcPr>
          <w:p w:rsidR="007C1BA3" w:rsidRPr="009E4968" w:rsidRDefault="007C1BA3" w:rsidP="00C132B4">
            <w:pPr>
              <w:rPr>
                <w:szCs w:val="24"/>
              </w:rPr>
            </w:pPr>
          </w:p>
        </w:tc>
        <w:tc>
          <w:tcPr>
            <w:tcW w:w="850" w:type="dxa"/>
            <w:vAlign w:val="center"/>
          </w:tcPr>
          <w:p w:rsidR="007C1BA3" w:rsidRPr="009E4968" w:rsidRDefault="007C1BA3" w:rsidP="00A44244">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C132B4">
            <w:pPr>
              <w:pStyle w:val="10"/>
              <w:widowControl/>
              <w:ind w:left="0"/>
              <w:jc w:val="left"/>
              <w:rPr>
                <w:rFonts w:ascii="仿宋" w:eastAsia="仿宋" w:hAnsi="仿宋"/>
                <w:sz w:val="24"/>
                <w:szCs w:val="24"/>
              </w:rPr>
            </w:pPr>
            <w:r w:rsidRPr="009E4968">
              <w:rPr>
                <w:rFonts w:ascii="仿宋" w:eastAsia="仿宋" w:hAnsi="仿宋" w:hint="eastAsia"/>
                <w:sz w:val="24"/>
                <w:szCs w:val="24"/>
              </w:rPr>
              <w:t>Noitom（诺亦腾）惯性运动捕捉</w:t>
            </w:r>
            <w:r w:rsidRPr="009E4968">
              <w:rPr>
                <w:rFonts w:ascii="仿宋" w:eastAsia="仿宋" w:hAnsi="仿宋"/>
                <w:sz w:val="24"/>
                <w:szCs w:val="24"/>
              </w:rPr>
              <w:t>应用</w:t>
            </w:r>
          </w:p>
        </w:tc>
        <w:tc>
          <w:tcPr>
            <w:tcW w:w="4445" w:type="dxa"/>
          </w:tcPr>
          <w:p w:rsidR="007C1BA3" w:rsidRPr="009E4968" w:rsidRDefault="007C1BA3" w:rsidP="007C1BA3">
            <w:pPr>
              <w:pStyle w:val="10"/>
              <w:widowControl/>
              <w:numPr>
                <w:ilvl w:val="0"/>
                <w:numId w:val="2"/>
              </w:numPr>
              <w:jc w:val="left"/>
              <w:rPr>
                <w:rFonts w:ascii="仿宋" w:eastAsia="仿宋" w:hAnsi="仿宋"/>
                <w:sz w:val="24"/>
                <w:szCs w:val="24"/>
              </w:rPr>
            </w:pPr>
            <w:r w:rsidRPr="009E4968">
              <w:rPr>
                <w:rFonts w:ascii="仿宋" w:eastAsia="仿宋" w:hAnsi="仿宋" w:cs="宋体" w:hint="eastAsia"/>
                <w:sz w:val="24"/>
                <w:szCs w:val="24"/>
              </w:rPr>
              <w:t>1、惯性捕捉软件系统讲解</w:t>
            </w:r>
          </w:p>
          <w:p w:rsidR="007C1BA3" w:rsidRPr="009E4968" w:rsidRDefault="007C1BA3" w:rsidP="007C1BA3">
            <w:pPr>
              <w:pStyle w:val="10"/>
              <w:widowControl/>
              <w:numPr>
                <w:ilvl w:val="0"/>
                <w:numId w:val="2"/>
              </w:numPr>
              <w:jc w:val="left"/>
              <w:rPr>
                <w:rFonts w:ascii="仿宋" w:eastAsia="仿宋" w:hAnsi="仿宋"/>
                <w:sz w:val="24"/>
                <w:szCs w:val="24"/>
              </w:rPr>
            </w:pPr>
            <w:r w:rsidRPr="009E4968">
              <w:rPr>
                <w:rFonts w:ascii="仿宋" w:eastAsia="仿宋" w:hAnsi="仿宋"/>
                <w:sz w:val="24"/>
                <w:szCs w:val="24"/>
              </w:rPr>
              <w:t>2、</w:t>
            </w:r>
            <w:r w:rsidRPr="009E4968">
              <w:rPr>
                <w:rFonts w:ascii="仿宋" w:eastAsia="仿宋" w:hAnsi="仿宋" w:cs="宋体" w:hint="eastAsia"/>
                <w:sz w:val="24"/>
                <w:szCs w:val="24"/>
              </w:rPr>
              <w:t>实际捕捉和设备体验</w:t>
            </w:r>
          </w:p>
        </w:tc>
      </w:tr>
      <w:tr w:rsidR="007C1BA3" w:rsidRPr="009E4968" w:rsidTr="00C132B4">
        <w:tc>
          <w:tcPr>
            <w:tcW w:w="817" w:type="dxa"/>
            <w:vMerge/>
          </w:tcPr>
          <w:p w:rsidR="007C1BA3" w:rsidRPr="009E4968" w:rsidRDefault="007C1BA3" w:rsidP="00C132B4">
            <w:pPr>
              <w:jc w:val="cente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周三</w:t>
            </w:r>
          </w:p>
        </w:tc>
        <w:tc>
          <w:tcPr>
            <w:tcW w:w="850" w:type="dxa"/>
            <w:vAlign w:val="center"/>
          </w:tcPr>
          <w:p w:rsidR="007C1BA3" w:rsidRPr="009E4968" w:rsidRDefault="007C1BA3" w:rsidP="00A44244">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A44244">
            <w:pPr>
              <w:ind w:firstLineChars="0" w:firstLine="0"/>
              <w:rPr>
                <w:szCs w:val="24"/>
              </w:rPr>
            </w:pPr>
            <w:r w:rsidRPr="009E4968">
              <w:rPr>
                <w:rFonts w:hint="eastAsia"/>
                <w:szCs w:val="24"/>
              </w:rPr>
              <w:t>Noitom（诺亦腾）惯性运动捕捉</w:t>
            </w:r>
            <w:r w:rsidRPr="009E4968">
              <w:rPr>
                <w:szCs w:val="24"/>
              </w:rPr>
              <w:t>应用</w:t>
            </w:r>
          </w:p>
        </w:tc>
        <w:tc>
          <w:tcPr>
            <w:tcW w:w="4445" w:type="dxa"/>
          </w:tcPr>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hint="eastAsia"/>
                <w:sz w:val="24"/>
                <w:szCs w:val="24"/>
              </w:rPr>
              <w:t>数据导入Mountain Build</w:t>
            </w:r>
          </w:p>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hint="eastAsia"/>
                <w:sz w:val="24"/>
                <w:szCs w:val="24"/>
              </w:rPr>
              <w:t>MountainBuild</w:t>
            </w:r>
            <w:r w:rsidRPr="009E4968">
              <w:rPr>
                <w:rFonts w:ascii="仿宋" w:eastAsia="仿宋" w:hAnsi="仿宋" w:cs="宋体" w:hint="eastAsia"/>
                <w:sz w:val="24"/>
                <w:szCs w:val="24"/>
              </w:rPr>
              <w:t>如何快速处理动画初级。</w:t>
            </w:r>
          </w:p>
        </w:tc>
      </w:tr>
      <w:tr w:rsidR="007C1BA3" w:rsidRPr="009E4968" w:rsidTr="00C132B4">
        <w:tc>
          <w:tcPr>
            <w:tcW w:w="817" w:type="dxa"/>
            <w:vMerge/>
          </w:tcPr>
          <w:p w:rsidR="007C1BA3" w:rsidRPr="009E4968" w:rsidRDefault="007C1BA3" w:rsidP="00C132B4">
            <w:pPr>
              <w:jc w:val="center"/>
              <w:rPr>
                <w:szCs w:val="24"/>
              </w:rPr>
            </w:pPr>
          </w:p>
        </w:tc>
        <w:tc>
          <w:tcPr>
            <w:tcW w:w="709" w:type="dxa"/>
            <w:vMerge/>
          </w:tcPr>
          <w:p w:rsidR="007C1BA3" w:rsidRPr="009E4968" w:rsidRDefault="007C1BA3" w:rsidP="00C132B4">
            <w:pPr>
              <w:rPr>
                <w:szCs w:val="24"/>
              </w:rPr>
            </w:pPr>
          </w:p>
        </w:tc>
        <w:tc>
          <w:tcPr>
            <w:tcW w:w="850" w:type="dxa"/>
            <w:vAlign w:val="center"/>
          </w:tcPr>
          <w:p w:rsidR="007C1BA3" w:rsidRPr="009E4968" w:rsidRDefault="007C1BA3" w:rsidP="00A44244">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A44244">
            <w:pPr>
              <w:ind w:firstLineChars="0" w:firstLine="0"/>
              <w:rPr>
                <w:szCs w:val="24"/>
              </w:rPr>
            </w:pPr>
            <w:r w:rsidRPr="009E4968">
              <w:rPr>
                <w:rFonts w:hint="eastAsia"/>
                <w:szCs w:val="24"/>
              </w:rPr>
              <w:t>Noitom（诺亦腾）惯性运动捕捉</w:t>
            </w:r>
            <w:r w:rsidRPr="009E4968">
              <w:rPr>
                <w:szCs w:val="24"/>
              </w:rPr>
              <w:t>应用</w:t>
            </w:r>
          </w:p>
        </w:tc>
        <w:tc>
          <w:tcPr>
            <w:tcW w:w="4445" w:type="dxa"/>
          </w:tcPr>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cs="Arial" w:hint="eastAsia"/>
                <w:color w:val="333333"/>
                <w:sz w:val="24"/>
                <w:szCs w:val="24"/>
                <w:shd w:val="clear" w:color="auto" w:fill="FFFFFF"/>
              </w:rPr>
              <w:t>Mountain build如何快速处理动画中级。</w:t>
            </w:r>
          </w:p>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sz w:val="24"/>
                <w:szCs w:val="24"/>
              </w:rPr>
              <w:t>Mountain build 、</w:t>
            </w:r>
            <w:r w:rsidRPr="009E4968">
              <w:rPr>
                <w:rFonts w:ascii="仿宋" w:eastAsia="仿宋" w:hAnsi="仿宋" w:hint="eastAsia"/>
                <w:sz w:val="24"/>
                <w:szCs w:val="24"/>
              </w:rPr>
              <w:t xml:space="preserve"> Unit</w:t>
            </w:r>
            <w:r w:rsidRPr="009E4968">
              <w:rPr>
                <w:rFonts w:ascii="仿宋" w:eastAsia="仿宋" w:hAnsi="仿宋" w:cs="宋体" w:hint="eastAsia"/>
                <w:sz w:val="24"/>
                <w:szCs w:val="24"/>
              </w:rPr>
              <w:t>等插件的使用介绍。</w:t>
            </w:r>
          </w:p>
        </w:tc>
      </w:tr>
      <w:tr w:rsidR="007C1BA3" w:rsidRPr="009E4968" w:rsidTr="00C132B4">
        <w:tc>
          <w:tcPr>
            <w:tcW w:w="817" w:type="dxa"/>
            <w:vMerge/>
          </w:tcPr>
          <w:p w:rsidR="007C1BA3" w:rsidRPr="009E4968" w:rsidRDefault="007C1BA3" w:rsidP="00C132B4">
            <w:pPr>
              <w:jc w:val="cente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周四</w:t>
            </w: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A44244">
            <w:pPr>
              <w:ind w:firstLineChars="0" w:firstLine="0"/>
              <w:rPr>
                <w:szCs w:val="24"/>
              </w:rPr>
            </w:pPr>
            <w:r w:rsidRPr="009E4968">
              <w:rPr>
                <w:rFonts w:cs="宋体" w:hint="eastAsia"/>
                <w:szCs w:val="24"/>
              </w:rPr>
              <w:t>运动捕捉演员的表演技巧</w:t>
            </w:r>
          </w:p>
        </w:tc>
        <w:tc>
          <w:tcPr>
            <w:tcW w:w="4445" w:type="dxa"/>
          </w:tcPr>
          <w:p w:rsidR="007C1BA3" w:rsidRPr="009E4968" w:rsidRDefault="007C1BA3" w:rsidP="007C1BA3">
            <w:pPr>
              <w:pStyle w:val="a9"/>
              <w:numPr>
                <w:ilvl w:val="0"/>
                <w:numId w:val="3"/>
              </w:numPr>
              <w:rPr>
                <w:rFonts w:ascii="仿宋" w:eastAsia="仿宋" w:hAnsi="仿宋" w:cs="宋体"/>
                <w:sz w:val="24"/>
                <w:szCs w:val="24"/>
              </w:rPr>
            </w:pPr>
            <w:r w:rsidRPr="009E4968">
              <w:rPr>
                <w:rFonts w:ascii="仿宋" w:eastAsia="仿宋" w:hAnsi="仿宋" w:cs="Arial"/>
                <w:color w:val="333333"/>
                <w:sz w:val="24"/>
                <w:szCs w:val="24"/>
                <w:shd w:val="clear" w:color="auto" w:fill="FFFFFF"/>
              </w:rPr>
              <w:t>肢体动作与肢体语言</w:t>
            </w:r>
          </w:p>
          <w:p w:rsidR="007C1BA3" w:rsidRPr="009E4968" w:rsidRDefault="007C1BA3" w:rsidP="007C1BA3">
            <w:pPr>
              <w:pStyle w:val="a9"/>
              <w:numPr>
                <w:ilvl w:val="0"/>
                <w:numId w:val="3"/>
              </w:numPr>
              <w:rPr>
                <w:rFonts w:ascii="仿宋" w:eastAsia="仿宋" w:hAnsi="仿宋" w:cs="宋体"/>
                <w:sz w:val="24"/>
                <w:szCs w:val="24"/>
              </w:rPr>
            </w:pPr>
            <w:r w:rsidRPr="009E4968">
              <w:rPr>
                <w:rFonts w:ascii="仿宋" w:eastAsia="仿宋" w:hAnsi="仿宋" w:cs="Arial"/>
                <w:color w:val="333333"/>
                <w:sz w:val="24"/>
                <w:szCs w:val="24"/>
                <w:shd w:val="clear" w:color="auto" w:fill="FFFFFF"/>
              </w:rPr>
              <w:t>面部动作与形色语言</w:t>
            </w:r>
          </w:p>
          <w:p w:rsidR="007C1BA3" w:rsidRPr="009E4968" w:rsidRDefault="007C1BA3" w:rsidP="007C1BA3">
            <w:pPr>
              <w:pStyle w:val="a9"/>
              <w:numPr>
                <w:ilvl w:val="0"/>
                <w:numId w:val="3"/>
              </w:numPr>
              <w:rPr>
                <w:rFonts w:ascii="仿宋" w:eastAsia="仿宋" w:hAnsi="仿宋" w:cs="宋体"/>
                <w:sz w:val="24"/>
                <w:szCs w:val="24"/>
              </w:rPr>
            </w:pPr>
            <w:r w:rsidRPr="009E4968">
              <w:rPr>
                <w:rFonts w:ascii="仿宋" w:eastAsia="仿宋" w:hAnsi="仿宋" w:cs="Arial"/>
                <w:color w:val="333333"/>
                <w:sz w:val="24"/>
                <w:szCs w:val="24"/>
                <w:shd w:val="clear" w:color="auto" w:fill="FFFFFF"/>
              </w:rPr>
              <w:t>言语动作与有声语言</w:t>
            </w:r>
          </w:p>
        </w:tc>
      </w:tr>
      <w:tr w:rsidR="007C1BA3" w:rsidRPr="009E4968" w:rsidTr="00C132B4">
        <w:tc>
          <w:tcPr>
            <w:tcW w:w="817" w:type="dxa"/>
            <w:vMerge/>
          </w:tcPr>
          <w:p w:rsidR="007C1BA3" w:rsidRPr="009E4968" w:rsidRDefault="007C1BA3" w:rsidP="00C132B4">
            <w:pPr>
              <w:jc w:val="center"/>
              <w:rPr>
                <w:szCs w:val="24"/>
              </w:rPr>
            </w:pPr>
          </w:p>
        </w:tc>
        <w:tc>
          <w:tcPr>
            <w:tcW w:w="709" w:type="dxa"/>
            <w:vMerge/>
            <w:vAlign w:val="center"/>
          </w:tcPr>
          <w:p w:rsidR="007C1BA3" w:rsidRPr="009E4968" w:rsidRDefault="007C1BA3" w:rsidP="00C132B4">
            <w:pPr>
              <w:jc w:val="center"/>
              <w:rPr>
                <w:szCs w:val="24"/>
              </w:rPr>
            </w:pPr>
          </w:p>
        </w:tc>
        <w:tc>
          <w:tcPr>
            <w:tcW w:w="850" w:type="dxa"/>
            <w:vAlign w:val="center"/>
          </w:tcPr>
          <w:p w:rsidR="007C1BA3" w:rsidRPr="009E4968" w:rsidRDefault="007C1BA3" w:rsidP="00C132B4">
            <w:pPr>
              <w:pStyle w:val="a9"/>
              <w:rPr>
                <w:rFonts w:ascii="仿宋" w:eastAsia="仿宋" w:hAnsi="仿宋" w:cs="宋体"/>
                <w:sz w:val="24"/>
                <w:szCs w:val="24"/>
              </w:rPr>
            </w:pPr>
            <w:r w:rsidRPr="009E4968">
              <w:rPr>
                <w:rFonts w:ascii="仿宋" w:eastAsia="仿宋" w:hAnsi="仿宋" w:cs="宋体" w:hint="eastAsia"/>
                <w:sz w:val="24"/>
                <w:szCs w:val="24"/>
              </w:rPr>
              <w:t>下午</w:t>
            </w:r>
          </w:p>
        </w:tc>
        <w:tc>
          <w:tcPr>
            <w:tcW w:w="1701" w:type="dxa"/>
            <w:vAlign w:val="center"/>
          </w:tcPr>
          <w:p w:rsidR="007C1BA3" w:rsidRPr="009E4968" w:rsidRDefault="007C1BA3" w:rsidP="00C132B4">
            <w:pPr>
              <w:pStyle w:val="a9"/>
              <w:jc w:val="left"/>
              <w:rPr>
                <w:rFonts w:ascii="仿宋" w:eastAsia="仿宋" w:hAnsi="仿宋" w:cs="宋体"/>
                <w:sz w:val="24"/>
                <w:szCs w:val="24"/>
              </w:rPr>
            </w:pPr>
            <w:r w:rsidRPr="009E4968">
              <w:rPr>
                <w:rFonts w:ascii="仿宋" w:eastAsia="仿宋" w:hAnsi="仿宋" w:cs="宋体" w:hint="eastAsia"/>
                <w:sz w:val="24"/>
                <w:szCs w:val="24"/>
              </w:rPr>
              <w:t>运动捕捉演员</w:t>
            </w:r>
            <w:r w:rsidRPr="009E4968">
              <w:rPr>
                <w:rFonts w:ascii="仿宋" w:eastAsia="仿宋" w:hAnsi="仿宋" w:cs="宋体" w:hint="eastAsia"/>
                <w:sz w:val="24"/>
                <w:szCs w:val="24"/>
              </w:rPr>
              <w:lastRenderedPageBreak/>
              <w:t>的表演技巧</w:t>
            </w:r>
          </w:p>
        </w:tc>
        <w:tc>
          <w:tcPr>
            <w:tcW w:w="4445" w:type="dxa"/>
          </w:tcPr>
          <w:p w:rsidR="007C1BA3" w:rsidRPr="009E4968" w:rsidRDefault="007C1BA3" w:rsidP="007C1BA3">
            <w:pPr>
              <w:pStyle w:val="a9"/>
              <w:numPr>
                <w:ilvl w:val="0"/>
                <w:numId w:val="3"/>
              </w:numPr>
              <w:rPr>
                <w:rFonts w:ascii="仿宋" w:eastAsia="仿宋" w:hAnsi="仿宋" w:cs="Arial"/>
                <w:color w:val="333333"/>
                <w:kern w:val="0"/>
                <w:sz w:val="24"/>
                <w:szCs w:val="24"/>
              </w:rPr>
            </w:pPr>
            <w:r w:rsidRPr="009E4968">
              <w:rPr>
                <w:rFonts w:ascii="仿宋" w:eastAsia="仿宋" w:hAnsi="仿宋" w:cs="Arial"/>
                <w:color w:val="333333"/>
                <w:sz w:val="24"/>
                <w:szCs w:val="24"/>
                <w:shd w:val="clear" w:color="auto" w:fill="FFFFFF"/>
              </w:rPr>
              <w:lastRenderedPageBreak/>
              <w:t>夸张变形是动作的合理伸缩</w:t>
            </w:r>
          </w:p>
          <w:p w:rsidR="007C1BA3" w:rsidRPr="009E4968" w:rsidRDefault="007C1BA3" w:rsidP="007C1BA3">
            <w:pPr>
              <w:pStyle w:val="a9"/>
              <w:numPr>
                <w:ilvl w:val="0"/>
                <w:numId w:val="3"/>
              </w:numPr>
              <w:rPr>
                <w:rFonts w:ascii="仿宋" w:eastAsia="仿宋" w:hAnsi="仿宋" w:cs="Arial"/>
                <w:color w:val="333333"/>
                <w:kern w:val="0"/>
                <w:sz w:val="24"/>
                <w:szCs w:val="24"/>
              </w:rPr>
            </w:pPr>
            <w:r w:rsidRPr="009E4968">
              <w:rPr>
                <w:rFonts w:ascii="仿宋" w:eastAsia="仿宋" w:hAnsi="仿宋" w:cs="Arial"/>
                <w:color w:val="333333"/>
                <w:sz w:val="24"/>
                <w:szCs w:val="24"/>
                <w:shd w:val="clear" w:color="auto" w:fill="FFFFFF"/>
              </w:rPr>
              <w:lastRenderedPageBreak/>
              <w:t>夸张变形以生活原型为依托</w:t>
            </w:r>
          </w:p>
          <w:p w:rsidR="007C1BA3" w:rsidRPr="009E4968" w:rsidRDefault="007C1BA3" w:rsidP="007C1BA3">
            <w:pPr>
              <w:pStyle w:val="a9"/>
              <w:numPr>
                <w:ilvl w:val="0"/>
                <w:numId w:val="3"/>
              </w:numPr>
              <w:rPr>
                <w:rFonts w:ascii="仿宋" w:eastAsia="仿宋" w:hAnsi="仿宋" w:cs="Arial"/>
                <w:color w:val="333333"/>
                <w:kern w:val="0"/>
                <w:sz w:val="24"/>
                <w:szCs w:val="24"/>
              </w:rPr>
            </w:pPr>
            <w:r w:rsidRPr="009E4968">
              <w:rPr>
                <w:rFonts w:ascii="仿宋" w:eastAsia="仿宋" w:hAnsi="仿宋" w:cs="Arial"/>
                <w:color w:val="333333"/>
                <w:sz w:val="24"/>
                <w:szCs w:val="24"/>
                <w:shd w:val="clear" w:color="auto" w:fill="FFFFFF"/>
              </w:rPr>
              <w:t>夸张变形以心理感受为依据</w:t>
            </w:r>
          </w:p>
        </w:tc>
      </w:tr>
      <w:tr w:rsidR="007C1BA3" w:rsidRPr="009E4968" w:rsidTr="00C132B4">
        <w:tc>
          <w:tcPr>
            <w:tcW w:w="817" w:type="dxa"/>
            <w:vMerge/>
            <w:vAlign w:val="center"/>
          </w:tcPr>
          <w:p w:rsidR="007C1BA3" w:rsidRPr="009E4968" w:rsidRDefault="007C1BA3" w:rsidP="00C132B4">
            <w:pPr>
              <w:jc w:val="cente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周五</w:t>
            </w: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A44244">
            <w:pPr>
              <w:ind w:firstLineChars="0" w:firstLine="0"/>
              <w:rPr>
                <w:szCs w:val="24"/>
              </w:rPr>
            </w:pPr>
            <w:r w:rsidRPr="009E4968">
              <w:rPr>
                <w:rFonts w:cs="宋体" w:hint="eastAsia"/>
                <w:szCs w:val="24"/>
              </w:rPr>
              <w:t xml:space="preserve">运动捕捉演员的表演技巧 </w:t>
            </w:r>
          </w:p>
        </w:tc>
        <w:tc>
          <w:tcPr>
            <w:tcW w:w="4445" w:type="dxa"/>
            <w:vMerge w:val="restart"/>
          </w:tcPr>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cs="Arial"/>
                <w:color w:val="333333"/>
                <w:sz w:val="24"/>
                <w:szCs w:val="24"/>
                <w:shd w:val="clear" w:color="auto" w:fill="FFFFFF"/>
              </w:rPr>
              <w:t>动画表演借鉴喜剧</w:t>
            </w:r>
          </w:p>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cs="Arial"/>
                <w:color w:val="333333"/>
                <w:sz w:val="24"/>
                <w:szCs w:val="24"/>
                <w:shd w:val="clear" w:color="auto" w:fill="FFFFFF"/>
              </w:rPr>
              <w:t>借鉴戏剧程式化</w:t>
            </w:r>
          </w:p>
          <w:p w:rsidR="007C1BA3" w:rsidRPr="009E4968" w:rsidRDefault="007C1BA3" w:rsidP="007C1BA3">
            <w:pPr>
              <w:pStyle w:val="a9"/>
              <w:numPr>
                <w:ilvl w:val="0"/>
                <w:numId w:val="3"/>
              </w:numPr>
              <w:rPr>
                <w:rFonts w:ascii="仿宋" w:eastAsia="仿宋" w:hAnsi="仿宋" w:cs="宋体"/>
                <w:sz w:val="24"/>
                <w:szCs w:val="24"/>
              </w:rPr>
            </w:pPr>
            <w:r w:rsidRPr="009E4968">
              <w:rPr>
                <w:rFonts w:ascii="仿宋" w:eastAsia="仿宋" w:hAnsi="仿宋" w:cs="Arial"/>
                <w:color w:val="333333"/>
                <w:sz w:val="24"/>
                <w:szCs w:val="24"/>
                <w:shd w:val="clear" w:color="auto" w:fill="FFFFFF"/>
              </w:rPr>
              <w:t>动画角色性格的塑造</w:t>
            </w:r>
          </w:p>
          <w:p w:rsidR="007C1BA3" w:rsidRPr="009E4968" w:rsidRDefault="007C1BA3" w:rsidP="007C1BA3">
            <w:pPr>
              <w:pStyle w:val="a9"/>
              <w:numPr>
                <w:ilvl w:val="0"/>
                <w:numId w:val="3"/>
              </w:numPr>
              <w:rPr>
                <w:rFonts w:ascii="仿宋" w:eastAsia="仿宋" w:hAnsi="仿宋" w:cs="宋体"/>
                <w:sz w:val="24"/>
                <w:szCs w:val="24"/>
              </w:rPr>
            </w:pPr>
            <w:r w:rsidRPr="009E4968">
              <w:rPr>
                <w:rFonts w:ascii="仿宋" w:eastAsia="仿宋" w:hAnsi="仿宋" w:cs="Arial"/>
                <w:color w:val="333333"/>
                <w:sz w:val="24"/>
                <w:szCs w:val="24"/>
                <w:shd w:val="clear" w:color="auto" w:fill="FFFFFF"/>
              </w:rPr>
              <w:t>动画表演基本训练</w:t>
            </w:r>
          </w:p>
          <w:p w:rsidR="007C1BA3" w:rsidRPr="009E4968" w:rsidRDefault="007C1BA3" w:rsidP="007C1BA3">
            <w:pPr>
              <w:pStyle w:val="a9"/>
              <w:numPr>
                <w:ilvl w:val="0"/>
                <w:numId w:val="3"/>
              </w:numPr>
              <w:rPr>
                <w:rFonts w:ascii="仿宋" w:eastAsia="仿宋" w:hAnsi="仿宋" w:cs="Arial"/>
                <w:color w:val="333333"/>
                <w:kern w:val="0"/>
                <w:sz w:val="24"/>
                <w:szCs w:val="24"/>
              </w:rPr>
            </w:pPr>
            <w:r w:rsidRPr="009E4968">
              <w:rPr>
                <w:rFonts w:ascii="仿宋" w:eastAsia="仿宋" w:hAnsi="仿宋" w:cs="Arial"/>
                <w:color w:val="333333"/>
                <w:kern w:val="0"/>
                <w:sz w:val="24"/>
                <w:szCs w:val="24"/>
              </w:rPr>
              <w:t>规定情境命题练习</w:t>
            </w:r>
          </w:p>
          <w:p w:rsidR="007C1BA3" w:rsidRPr="009E4968" w:rsidRDefault="007C1BA3" w:rsidP="007C1BA3">
            <w:pPr>
              <w:pStyle w:val="a9"/>
              <w:numPr>
                <w:ilvl w:val="0"/>
                <w:numId w:val="3"/>
              </w:numPr>
              <w:rPr>
                <w:rFonts w:ascii="仿宋" w:eastAsia="仿宋" w:hAnsi="仿宋" w:cs="宋体"/>
                <w:sz w:val="24"/>
                <w:szCs w:val="24"/>
              </w:rPr>
            </w:pPr>
            <w:r w:rsidRPr="009E4968">
              <w:rPr>
                <w:rFonts w:ascii="仿宋" w:eastAsia="仿宋" w:hAnsi="仿宋" w:cs="Arial" w:hint="eastAsia"/>
                <w:color w:val="333333"/>
                <w:kern w:val="0"/>
                <w:sz w:val="24"/>
                <w:szCs w:val="24"/>
              </w:rPr>
              <w:t>单人命题小品练习</w:t>
            </w:r>
          </w:p>
        </w:tc>
      </w:tr>
      <w:tr w:rsidR="007C1BA3" w:rsidRPr="009E4968" w:rsidTr="00C132B4">
        <w:tc>
          <w:tcPr>
            <w:tcW w:w="817" w:type="dxa"/>
            <w:vMerge/>
          </w:tcPr>
          <w:p w:rsidR="007C1BA3" w:rsidRPr="009E4968" w:rsidRDefault="007C1BA3" w:rsidP="00C132B4">
            <w:pPr>
              <w:rPr>
                <w:szCs w:val="24"/>
              </w:rPr>
            </w:pPr>
          </w:p>
        </w:tc>
        <w:tc>
          <w:tcPr>
            <w:tcW w:w="709" w:type="dxa"/>
            <w:vMerge/>
          </w:tcPr>
          <w:p w:rsidR="007C1BA3" w:rsidRPr="009E4968" w:rsidRDefault="007C1BA3" w:rsidP="00C132B4">
            <w:pPr>
              <w:rPr>
                <w:szCs w:val="24"/>
              </w:rPr>
            </w:pP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A44244">
            <w:pPr>
              <w:ind w:firstLineChars="0" w:firstLine="0"/>
              <w:rPr>
                <w:szCs w:val="24"/>
              </w:rPr>
            </w:pPr>
            <w:r w:rsidRPr="009E4968">
              <w:rPr>
                <w:rFonts w:cs="宋体" w:hint="eastAsia"/>
                <w:szCs w:val="24"/>
              </w:rPr>
              <w:t>运动捕捉演员的表演技巧</w:t>
            </w:r>
          </w:p>
        </w:tc>
        <w:tc>
          <w:tcPr>
            <w:tcW w:w="4445" w:type="dxa"/>
            <w:vMerge/>
          </w:tcPr>
          <w:p w:rsidR="007C1BA3" w:rsidRPr="009E4968" w:rsidRDefault="007C1BA3" w:rsidP="007C1BA3">
            <w:pPr>
              <w:pStyle w:val="a9"/>
              <w:numPr>
                <w:ilvl w:val="0"/>
                <w:numId w:val="3"/>
              </w:numPr>
              <w:rPr>
                <w:rFonts w:ascii="仿宋" w:eastAsia="仿宋" w:hAnsi="仿宋"/>
                <w:sz w:val="24"/>
                <w:szCs w:val="24"/>
              </w:rPr>
            </w:pPr>
          </w:p>
        </w:tc>
      </w:tr>
      <w:tr w:rsidR="007C1BA3" w:rsidRPr="009E4968" w:rsidTr="00C132B4">
        <w:tc>
          <w:tcPr>
            <w:tcW w:w="817" w:type="dxa"/>
            <w:vMerge w:val="restart"/>
            <w:vAlign w:val="center"/>
          </w:tcPr>
          <w:p w:rsidR="007C1BA3" w:rsidRPr="009E4968" w:rsidRDefault="007C1BA3" w:rsidP="00C132B4">
            <w:pPr>
              <w:jc w:val="center"/>
              <w:rPr>
                <w:szCs w:val="24"/>
              </w:rPr>
            </w:pPr>
            <w:r w:rsidRPr="009E4968">
              <w:rPr>
                <w:rFonts w:cs="宋体" w:hint="eastAsia"/>
                <w:szCs w:val="24"/>
              </w:rPr>
              <w:t>第</w:t>
            </w:r>
          </w:p>
          <w:p w:rsidR="007C1BA3" w:rsidRPr="009E4968" w:rsidRDefault="007C1BA3" w:rsidP="00C132B4">
            <w:pPr>
              <w:jc w:val="center"/>
              <w:rPr>
                <w:szCs w:val="24"/>
              </w:rPr>
            </w:pPr>
            <w:r w:rsidRPr="009E4968">
              <w:rPr>
                <w:rFonts w:cs="宋体" w:hint="eastAsia"/>
                <w:szCs w:val="24"/>
              </w:rPr>
              <w:t>二</w:t>
            </w:r>
          </w:p>
          <w:p w:rsidR="007C1BA3" w:rsidRPr="009E4968" w:rsidRDefault="007C1BA3" w:rsidP="00C132B4">
            <w:pPr>
              <w:jc w:val="center"/>
              <w:rPr>
                <w:szCs w:val="24"/>
              </w:rPr>
            </w:pPr>
            <w:r w:rsidRPr="009E4968">
              <w:rPr>
                <w:rFonts w:cs="宋体" w:hint="eastAsia"/>
                <w:szCs w:val="24"/>
              </w:rPr>
              <w:t>周</w:t>
            </w: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周一</w:t>
            </w: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BD6743">
            <w:pPr>
              <w:spacing w:line="400" w:lineRule="exact"/>
              <w:ind w:firstLineChars="0" w:firstLine="0"/>
              <w:rPr>
                <w:szCs w:val="24"/>
              </w:rPr>
            </w:pPr>
            <w:r w:rsidRPr="009E4968">
              <w:rPr>
                <w:szCs w:val="24"/>
              </w:rPr>
              <w:t>Maya角色动画制作</w:t>
            </w:r>
          </w:p>
        </w:tc>
        <w:tc>
          <w:tcPr>
            <w:tcW w:w="4445" w:type="dxa"/>
          </w:tcPr>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cs="宋体"/>
                <w:sz w:val="24"/>
                <w:szCs w:val="24"/>
              </w:rPr>
              <w:t>风磨石工作室负责人</w:t>
            </w:r>
            <w:r w:rsidRPr="009E4968">
              <w:rPr>
                <w:rFonts w:ascii="仿宋" w:eastAsia="仿宋" w:hAnsi="仿宋" w:cs="宋体" w:hint="eastAsia"/>
                <w:sz w:val="24"/>
                <w:szCs w:val="24"/>
              </w:rPr>
              <w:t>—胡翔</w:t>
            </w:r>
            <w:r w:rsidRPr="009E4968">
              <w:rPr>
                <w:rFonts w:ascii="仿宋" w:eastAsia="仿宋" w:hAnsi="仿宋" w:cs="宋体"/>
                <w:sz w:val="24"/>
                <w:szCs w:val="24"/>
              </w:rPr>
              <w:t>讲述三维运动捕捉数据</w:t>
            </w:r>
            <w:r w:rsidRPr="009E4968">
              <w:rPr>
                <w:rFonts w:ascii="仿宋" w:eastAsia="仿宋" w:hAnsi="仿宋" w:cs="宋体" w:hint="eastAsia"/>
                <w:sz w:val="24"/>
                <w:szCs w:val="24"/>
              </w:rPr>
              <w:t>与</w:t>
            </w:r>
            <w:r w:rsidRPr="009E4968">
              <w:rPr>
                <w:rFonts w:ascii="仿宋" w:eastAsia="仿宋" w:hAnsi="仿宋" w:cs="宋体"/>
                <w:sz w:val="24"/>
                <w:szCs w:val="24"/>
              </w:rPr>
              <w:t>Maya结合调整技法</w:t>
            </w:r>
          </w:p>
        </w:tc>
      </w:tr>
      <w:tr w:rsidR="007C1BA3" w:rsidRPr="009E4968" w:rsidTr="00C132B4">
        <w:trPr>
          <w:trHeight w:val="535"/>
        </w:trPr>
        <w:tc>
          <w:tcPr>
            <w:tcW w:w="817" w:type="dxa"/>
            <w:vMerge/>
          </w:tcPr>
          <w:p w:rsidR="007C1BA3" w:rsidRPr="009E4968" w:rsidRDefault="007C1BA3" w:rsidP="00C132B4">
            <w:pPr>
              <w:rPr>
                <w:szCs w:val="24"/>
              </w:rPr>
            </w:pPr>
          </w:p>
        </w:tc>
        <w:tc>
          <w:tcPr>
            <w:tcW w:w="709" w:type="dxa"/>
            <w:vMerge/>
            <w:vAlign w:val="center"/>
          </w:tcPr>
          <w:p w:rsidR="007C1BA3" w:rsidRPr="009E4968" w:rsidRDefault="007C1BA3" w:rsidP="00C132B4">
            <w:pPr>
              <w:jc w:val="center"/>
              <w:rPr>
                <w:szCs w:val="24"/>
              </w:rPr>
            </w:pP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BD6743">
            <w:pPr>
              <w:spacing w:line="400" w:lineRule="exact"/>
              <w:ind w:firstLineChars="0" w:firstLine="0"/>
              <w:rPr>
                <w:szCs w:val="24"/>
              </w:rPr>
            </w:pPr>
            <w:r w:rsidRPr="009E4968">
              <w:rPr>
                <w:szCs w:val="24"/>
              </w:rPr>
              <w:t>Maya角色动画制作</w:t>
            </w:r>
          </w:p>
        </w:tc>
        <w:tc>
          <w:tcPr>
            <w:tcW w:w="4445" w:type="dxa"/>
            <w:vAlign w:val="center"/>
          </w:tcPr>
          <w:p w:rsidR="007C1BA3" w:rsidRPr="009E4968" w:rsidRDefault="007C1BA3" w:rsidP="007C1BA3">
            <w:pPr>
              <w:pStyle w:val="a9"/>
              <w:numPr>
                <w:ilvl w:val="0"/>
                <w:numId w:val="3"/>
              </w:numPr>
              <w:jc w:val="left"/>
              <w:rPr>
                <w:rFonts w:ascii="仿宋" w:eastAsia="仿宋" w:hAnsi="仿宋"/>
                <w:sz w:val="24"/>
                <w:szCs w:val="24"/>
              </w:rPr>
            </w:pPr>
            <w:r w:rsidRPr="009E4968">
              <w:rPr>
                <w:rFonts w:ascii="仿宋" w:eastAsia="仿宋" w:hAnsi="仿宋" w:cs="宋体"/>
                <w:sz w:val="24"/>
                <w:szCs w:val="24"/>
              </w:rPr>
              <w:t>运动捕捉数据</w:t>
            </w:r>
            <w:r w:rsidRPr="009E4968">
              <w:rPr>
                <w:rFonts w:ascii="仿宋" w:eastAsia="仿宋" w:hAnsi="仿宋" w:cs="宋体" w:hint="eastAsia"/>
                <w:sz w:val="24"/>
                <w:szCs w:val="24"/>
              </w:rPr>
              <w:t>与</w:t>
            </w:r>
            <w:r w:rsidRPr="009E4968">
              <w:rPr>
                <w:rFonts w:ascii="仿宋" w:eastAsia="仿宋" w:hAnsi="仿宋" w:cs="宋体"/>
                <w:sz w:val="24"/>
                <w:szCs w:val="24"/>
              </w:rPr>
              <w:t>Maya结合调整技法</w:t>
            </w:r>
          </w:p>
        </w:tc>
      </w:tr>
      <w:tr w:rsidR="007C1BA3" w:rsidRPr="009E4968" w:rsidTr="00C132B4">
        <w:tc>
          <w:tcPr>
            <w:tcW w:w="817" w:type="dxa"/>
            <w:vMerge/>
          </w:tcPr>
          <w:p w:rsidR="007C1BA3" w:rsidRPr="009E4968" w:rsidRDefault="007C1BA3" w:rsidP="00C132B4">
            <w:pP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周二</w:t>
            </w: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BD6743">
            <w:pPr>
              <w:spacing w:line="400" w:lineRule="exact"/>
              <w:ind w:firstLineChars="0" w:firstLine="0"/>
              <w:rPr>
                <w:szCs w:val="24"/>
              </w:rPr>
            </w:pPr>
            <w:r w:rsidRPr="009E4968">
              <w:rPr>
                <w:szCs w:val="24"/>
              </w:rPr>
              <w:t>Maya角色动画制作</w:t>
            </w:r>
          </w:p>
        </w:tc>
        <w:tc>
          <w:tcPr>
            <w:tcW w:w="4445" w:type="dxa"/>
          </w:tcPr>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cs="宋体" w:hint="eastAsia"/>
                <w:sz w:val="24"/>
                <w:szCs w:val="24"/>
              </w:rPr>
              <w:t>三维角色影视广告商业案例动画视频精解</w:t>
            </w:r>
          </w:p>
        </w:tc>
      </w:tr>
      <w:tr w:rsidR="007C1BA3" w:rsidRPr="009E4968" w:rsidTr="00C132B4">
        <w:tc>
          <w:tcPr>
            <w:tcW w:w="817" w:type="dxa"/>
            <w:vMerge/>
          </w:tcPr>
          <w:p w:rsidR="007C1BA3" w:rsidRPr="009E4968" w:rsidRDefault="007C1BA3" w:rsidP="00C132B4">
            <w:pPr>
              <w:rPr>
                <w:szCs w:val="24"/>
              </w:rPr>
            </w:pPr>
          </w:p>
        </w:tc>
        <w:tc>
          <w:tcPr>
            <w:tcW w:w="709" w:type="dxa"/>
            <w:vMerge/>
          </w:tcPr>
          <w:p w:rsidR="007C1BA3" w:rsidRPr="009E4968" w:rsidRDefault="007C1BA3" w:rsidP="00C132B4">
            <w:pPr>
              <w:rPr>
                <w:szCs w:val="24"/>
              </w:rPr>
            </w:pP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BD6743">
            <w:pPr>
              <w:spacing w:line="400" w:lineRule="exact"/>
              <w:ind w:firstLineChars="0" w:firstLine="0"/>
              <w:rPr>
                <w:szCs w:val="24"/>
              </w:rPr>
            </w:pPr>
            <w:r w:rsidRPr="009E4968">
              <w:rPr>
                <w:szCs w:val="24"/>
              </w:rPr>
              <w:t>Maya角色动画制作</w:t>
            </w:r>
          </w:p>
        </w:tc>
        <w:tc>
          <w:tcPr>
            <w:tcW w:w="4445" w:type="dxa"/>
            <w:vAlign w:val="center"/>
          </w:tcPr>
          <w:p w:rsidR="007C1BA3" w:rsidRPr="009E4968" w:rsidRDefault="007C1BA3" w:rsidP="007C1BA3">
            <w:pPr>
              <w:pStyle w:val="a9"/>
              <w:numPr>
                <w:ilvl w:val="0"/>
                <w:numId w:val="3"/>
              </w:numPr>
              <w:jc w:val="left"/>
              <w:rPr>
                <w:rFonts w:ascii="仿宋" w:eastAsia="仿宋" w:hAnsi="仿宋"/>
                <w:sz w:val="24"/>
                <w:szCs w:val="24"/>
              </w:rPr>
            </w:pPr>
            <w:r w:rsidRPr="009E4968">
              <w:rPr>
                <w:rFonts w:ascii="仿宋" w:eastAsia="仿宋" w:hAnsi="仿宋" w:cs="宋体" w:hint="eastAsia"/>
                <w:sz w:val="24"/>
                <w:szCs w:val="24"/>
              </w:rPr>
              <w:t>三维角色影视广告商业案例动画视频精解</w:t>
            </w:r>
          </w:p>
        </w:tc>
      </w:tr>
      <w:tr w:rsidR="007C1BA3" w:rsidRPr="009E4968" w:rsidTr="00C132B4">
        <w:trPr>
          <w:trHeight w:val="477"/>
        </w:trPr>
        <w:tc>
          <w:tcPr>
            <w:tcW w:w="817" w:type="dxa"/>
            <w:vMerge/>
          </w:tcPr>
          <w:p w:rsidR="007C1BA3" w:rsidRPr="009E4968" w:rsidRDefault="007C1BA3" w:rsidP="00C132B4">
            <w:pP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周三</w:t>
            </w: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BD6743">
            <w:pPr>
              <w:spacing w:line="400" w:lineRule="exact"/>
              <w:ind w:firstLineChars="0" w:firstLine="0"/>
              <w:rPr>
                <w:szCs w:val="24"/>
              </w:rPr>
            </w:pPr>
            <w:r w:rsidRPr="009E4968">
              <w:rPr>
                <w:szCs w:val="24"/>
              </w:rPr>
              <w:t>Maya角色动画制作</w:t>
            </w:r>
          </w:p>
        </w:tc>
        <w:tc>
          <w:tcPr>
            <w:tcW w:w="4445" w:type="dxa"/>
          </w:tcPr>
          <w:p w:rsidR="007C1BA3" w:rsidRPr="009E4968" w:rsidRDefault="007C1BA3" w:rsidP="007C1BA3">
            <w:pPr>
              <w:pStyle w:val="a9"/>
              <w:numPr>
                <w:ilvl w:val="0"/>
                <w:numId w:val="3"/>
              </w:numPr>
              <w:rPr>
                <w:rFonts w:ascii="仿宋" w:eastAsia="仿宋" w:hAnsi="仿宋"/>
                <w:sz w:val="24"/>
                <w:szCs w:val="24"/>
              </w:rPr>
            </w:pPr>
            <w:r w:rsidRPr="009E4968">
              <w:rPr>
                <w:rFonts w:ascii="仿宋" w:eastAsia="仿宋" w:hAnsi="仿宋" w:cs="宋体" w:hint="eastAsia"/>
                <w:sz w:val="24"/>
                <w:szCs w:val="24"/>
              </w:rPr>
              <w:t>角色运动规律与调节</w:t>
            </w:r>
          </w:p>
        </w:tc>
      </w:tr>
      <w:tr w:rsidR="007C1BA3" w:rsidRPr="009E4968" w:rsidTr="00C132B4">
        <w:tc>
          <w:tcPr>
            <w:tcW w:w="817" w:type="dxa"/>
            <w:vMerge/>
          </w:tcPr>
          <w:p w:rsidR="007C1BA3" w:rsidRPr="009E4968" w:rsidRDefault="007C1BA3" w:rsidP="00C132B4">
            <w:pPr>
              <w:rPr>
                <w:szCs w:val="24"/>
              </w:rPr>
            </w:pPr>
          </w:p>
        </w:tc>
        <w:tc>
          <w:tcPr>
            <w:tcW w:w="709" w:type="dxa"/>
            <w:vMerge/>
          </w:tcPr>
          <w:p w:rsidR="007C1BA3" w:rsidRPr="009E4968" w:rsidRDefault="007C1BA3" w:rsidP="00C132B4">
            <w:pPr>
              <w:rPr>
                <w:szCs w:val="24"/>
              </w:rPr>
            </w:pP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BD6743">
            <w:pPr>
              <w:spacing w:line="400" w:lineRule="exact"/>
              <w:ind w:firstLineChars="0" w:firstLine="0"/>
              <w:rPr>
                <w:szCs w:val="24"/>
              </w:rPr>
            </w:pPr>
            <w:r w:rsidRPr="009E4968">
              <w:rPr>
                <w:szCs w:val="24"/>
              </w:rPr>
              <w:t>Maya角色动画制作</w:t>
            </w:r>
          </w:p>
        </w:tc>
        <w:tc>
          <w:tcPr>
            <w:tcW w:w="4445" w:type="dxa"/>
            <w:vAlign w:val="center"/>
          </w:tcPr>
          <w:p w:rsidR="007C1BA3" w:rsidRPr="009E4968" w:rsidRDefault="007C1BA3" w:rsidP="007C1BA3">
            <w:pPr>
              <w:pStyle w:val="a9"/>
              <w:numPr>
                <w:ilvl w:val="0"/>
                <w:numId w:val="3"/>
              </w:numPr>
              <w:jc w:val="left"/>
              <w:rPr>
                <w:rFonts w:ascii="仿宋" w:eastAsia="仿宋" w:hAnsi="仿宋"/>
                <w:sz w:val="24"/>
                <w:szCs w:val="24"/>
              </w:rPr>
            </w:pPr>
            <w:r w:rsidRPr="009E4968">
              <w:rPr>
                <w:rFonts w:ascii="仿宋" w:eastAsia="仿宋" w:hAnsi="仿宋" w:cs="宋体" w:hint="eastAsia"/>
                <w:sz w:val="24"/>
                <w:szCs w:val="24"/>
              </w:rPr>
              <w:t>角色运动规律与调节</w:t>
            </w:r>
          </w:p>
        </w:tc>
      </w:tr>
      <w:tr w:rsidR="007C1BA3" w:rsidRPr="009E4968" w:rsidTr="00C132B4">
        <w:trPr>
          <w:trHeight w:val="330"/>
        </w:trPr>
        <w:tc>
          <w:tcPr>
            <w:tcW w:w="817" w:type="dxa"/>
            <w:vMerge/>
          </w:tcPr>
          <w:p w:rsidR="007C1BA3" w:rsidRPr="009E4968" w:rsidRDefault="007C1BA3" w:rsidP="00C132B4">
            <w:pP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周四</w:t>
            </w: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C132B4">
            <w:pPr>
              <w:pStyle w:val="a9"/>
              <w:jc w:val="left"/>
              <w:rPr>
                <w:rFonts w:ascii="仿宋" w:eastAsia="仿宋" w:hAnsi="仿宋" w:cs="宋体"/>
                <w:sz w:val="24"/>
                <w:szCs w:val="24"/>
              </w:rPr>
            </w:pPr>
            <w:r w:rsidRPr="009E4968">
              <w:rPr>
                <w:rFonts w:ascii="仿宋" w:eastAsia="仿宋" w:hAnsi="仿宋" w:cs="宋体" w:hint="eastAsia"/>
                <w:sz w:val="24"/>
                <w:szCs w:val="24"/>
              </w:rPr>
              <w:t>手游端三维游戏角色设置</w:t>
            </w:r>
          </w:p>
        </w:tc>
        <w:tc>
          <w:tcPr>
            <w:tcW w:w="4445" w:type="dxa"/>
          </w:tcPr>
          <w:p w:rsidR="007C1BA3" w:rsidRPr="009E4968" w:rsidRDefault="007C1BA3" w:rsidP="007C1BA3">
            <w:pPr>
              <w:numPr>
                <w:ilvl w:val="0"/>
                <w:numId w:val="3"/>
              </w:numPr>
              <w:spacing w:line="240" w:lineRule="auto"/>
              <w:ind w:firstLineChars="0"/>
              <w:jc w:val="both"/>
              <w:rPr>
                <w:szCs w:val="24"/>
              </w:rPr>
            </w:pPr>
            <w:r w:rsidRPr="009E4968">
              <w:rPr>
                <w:rFonts w:cs="宋体" w:hint="eastAsia"/>
                <w:szCs w:val="24"/>
              </w:rPr>
              <w:t>乐堂动漫游戏有限公司跑酷游戏对于三维角色动画的应用</w:t>
            </w:r>
          </w:p>
        </w:tc>
      </w:tr>
      <w:tr w:rsidR="007C1BA3" w:rsidRPr="009E4968" w:rsidTr="00C132B4">
        <w:trPr>
          <w:trHeight w:val="294"/>
        </w:trPr>
        <w:tc>
          <w:tcPr>
            <w:tcW w:w="817" w:type="dxa"/>
            <w:vMerge/>
          </w:tcPr>
          <w:p w:rsidR="007C1BA3" w:rsidRPr="009E4968" w:rsidRDefault="007C1BA3" w:rsidP="00C132B4">
            <w:pPr>
              <w:rPr>
                <w:szCs w:val="24"/>
              </w:rPr>
            </w:pPr>
          </w:p>
        </w:tc>
        <w:tc>
          <w:tcPr>
            <w:tcW w:w="709" w:type="dxa"/>
            <w:vMerge/>
            <w:vAlign w:val="center"/>
          </w:tcPr>
          <w:p w:rsidR="007C1BA3" w:rsidRPr="009E4968" w:rsidRDefault="007C1BA3" w:rsidP="00C132B4">
            <w:pPr>
              <w:jc w:val="center"/>
              <w:rPr>
                <w:rFonts w:cs="宋体"/>
                <w:szCs w:val="24"/>
              </w:rPr>
            </w:pP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C132B4">
            <w:pPr>
              <w:pStyle w:val="a9"/>
              <w:jc w:val="left"/>
              <w:rPr>
                <w:rFonts w:ascii="仿宋" w:eastAsia="仿宋" w:hAnsi="仿宋" w:cs="宋体"/>
                <w:sz w:val="24"/>
                <w:szCs w:val="24"/>
              </w:rPr>
            </w:pPr>
            <w:r w:rsidRPr="009E4968">
              <w:rPr>
                <w:rFonts w:ascii="仿宋" w:eastAsia="仿宋" w:hAnsi="仿宋" w:cs="宋体" w:hint="eastAsia"/>
                <w:sz w:val="24"/>
                <w:szCs w:val="24"/>
              </w:rPr>
              <w:t>三维</w:t>
            </w:r>
            <w:r w:rsidRPr="009E4968">
              <w:rPr>
                <w:rFonts w:ascii="仿宋" w:eastAsia="仿宋" w:hAnsi="仿宋" w:cs="宋体"/>
                <w:sz w:val="24"/>
                <w:szCs w:val="24"/>
              </w:rPr>
              <w:t>角色IP公众号运营</w:t>
            </w:r>
          </w:p>
        </w:tc>
        <w:tc>
          <w:tcPr>
            <w:tcW w:w="4445" w:type="dxa"/>
          </w:tcPr>
          <w:p w:rsidR="007C1BA3" w:rsidRPr="009E4968" w:rsidRDefault="007C1BA3" w:rsidP="007C1BA3">
            <w:pPr>
              <w:numPr>
                <w:ilvl w:val="0"/>
                <w:numId w:val="3"/>
              </w:numPr>
              <w:spacing w:line="240" w:lineRule="auto"/>
              <w:ind w:firstLineChars="0"/>
              <w:jc w:val="both"/>
              <w:rPr>
                <w:szCs w:val="24"/>
              </w:rPr>
            </w:pPr>
            <w:r w:rsidRPr="009E4968">
              <w:rPr>
                <w:rFonts w:cs="宋体" w:hint="eastAsia"/>
                <w:szCs w:val="24"/>
              </w:rPr>
              <w:t>乐堂动漫游戏有限公司三维角色公众运营</w:t>
            </w:r>
            <w:r w:rsidRPr="009E4968">
              <w:rPr>
                <w:szCs w:val="24"/>
              </w:rPr>
              <w:t>IP</w:t>
            </w:r>
            <w:r w:rsidRPr="009E4968">
              <w:rPr>
                <w:rFonts w:cs="宋体" w:hint="eastAsia"/>
                <w:szCs w:val="24"/>
              </w:rPr>
              <w:t>对于三维角色动画的应用</w:t>
            </w:r>
          </w:p>
        </w:tc>
      </w:tr>
      <w:tr w:rsidR="007C1BA3" w:rsidRPr="009E4968" w:rsidTr="00C132B4">
        <w:trPr>
          <w:trHeight w:val="184"/>
        </w:trPr>
        <w:tc>
          <w:tcPr>
            <w:tcW w:w="817" w:type="dxa"/>
            <w:vMerge/>
          </w:tcPr>
          <w:p w:rsidR="007C1BA3" w:rsidRPr="009E4968" w:rsidRDefault="007C1BA3" w:rsidP="00C132B4">
            <w:pPr>
              <w:rPr>
                <w:szCs w:val="24"/>
              </w:rPr>
            </w:pPr>
          </w:p>
        </w:tc>
        <w:tc>
          <w:tcPr>
            <w:tcW w:w="709" w:type="dxa"/>
            <w:vMerge w:val="restart"/>
            <w:vAlign w:val="center"/>
          </w:tcPr>
          <w:p w:rsidR="007C1BA3" w:rsidRPr="009E4968" w:rsidRDefault="007C1BA3" w:rsidP="007C1BA3">
            <w:pPr>
              <w:ind w:firstLineChars="0" w:firstLine="0"/>
              <w:rPr>
                <w:szCs w:val="24"/>
              </w:rPr>
            </w:pPr>
            <w:r w:rsidRPr="009E4968">
              <w:rPr>
                <w:rFonts w:cs="宋体" w:hint="eastAsia"/>
                <w:szCs w:val="24"/>
              </w:rPr>
              <w:t>周五</w:t>
            </w: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上午</w:t>
            </w:r>
          </w:p>
        </w:tc>
        <w:tc>
          <w:tcPr>
            <w:tcW w:w="1701" w:type="dxa"/>
            <w:vAlign w:val="center"/>
          </w:tcPr>
          <w:p w:rsidR="007C1BA3" w:rsidRPr="009E4968" w:rsidRDefault="007C1BA3" w:rsidP="00C132B4">
            <w:pPr>
              <w:pStyle w:val="a9"/>
              <w:jc w:val="left"/>
              <w:rPr>
                <w:rFonts w:ascii="仿宋" w:eastAsia="仿宋" w:hAnsi="仿宋" w:cs="宋体"/>
                <w:sz w:val="24"/>
                <w:szCs w:val="24"/>
              </w:rPr>
            </w:pPr>
            <w:r w:rsidRPr="009E4968">
              <w:rPr>
                <w:rFonts w:ascii="仿宋" w:eastAsia="仿宋" w:hAnsi="仿宋" w:cs="宋体" w:hint="eastAsia"/>
                <w:sz w:val="24"/>
                <w:szCs w:val="24"/>
              </w:rPr>
              <w:t>3DS</w:t>
            </w:r>
            <w:r w:rsidRPr="009E4968">
              <w:rPr>
                <w:rFonts w:ascii="仿宋" w:eastAsia="仿宋" w:hAnsi="仿宋" w:cs="宋体"/>
                <w:sz w:val="24"/>
                <w:szCs w:val="24"/>
              </w:rPr>
              <w:t xml:space="preserve"> MAX CS骨骼系统</w:t>
            </w:r>
          </w:p>
        </w:tc>
        <w:tc>
          <w:tcPr>
            <w:tcW w:w="4445" w:type="dxa"/>
          </w:tcPr>
          <w:p w:rsidR="007C1BA3" w:rsidRPr="009E4968" w:rsidRDefault="007C1BA3" w:rsidP="00A44244">
            <w:pPr>
              <w:numPr>
                <w:ilvl w:val="0"/>
                <w:numId w:val="3"/>
              </w:numPr>
              <w:spacing w:line="400" w:lineRule="exact"/>
              <w:ind w:firstLineChars="0"/>
              <w:jc w:val="both"/>
              <w:rPr>
                <w:szCs w:val="24"/>
              </w:rPr>
            </w:pPr>
            <w:r w:rsidRPr="009E4968">
              <w:rPr>
                <w:rFonts w:cs="宋体" w:hint="eastAsia"/>
                <w:szCs w:val="24"/>
              </w:rPr>
              <w:t>3</w:t>
            </w:r>
            <w:r w:rsidRPr="009E4968">
              <w:rPr>
                <w:rFonts w:cs="宋体"/>
                <w:szCs w:val="24"/>
              </w:rPr>
              <w:t>DS MAX CS</w:t>
            </w:r>
            <w:r w:rsidRPr="009E4968">
              <w:rPr>
                <w:rFonts w:cs="宋体" w:hint="eastAsia"/>
                <w:szCs w:val="24"/>
              </w:rPr>
              <w:t>骨骼</w:t>
            </w:r>
          </w:p>
          <w:p w:rsidR="007C1BA3" w:rsidRPr="009E4968" w:rsidRDefault="007C1BA3" w:rsidP="00A44244">
            <w:pPr>
              <w:spacing w:line="400" w:lineRule="exact"/>
              <w:ind w:left="420" w:firstLineChars="0" w:firstLine="0"/>
              <w:rPr>
                <w:szCs w:val="24"/>
              </w:rPr>
            </w:pPr>
            <w:r w:rsidRPr="009E4968">
              <w:rPr>
                <w:rFonts w:cs="宋体"/>
                <w:szCs w:val="24"/>
              </w:rPr>
              <w:t>行走</w:t>
            </w:r>
            <w:r w:rsidRPr="009E4968">
              <w:rPr>
                <w:rFonts w:cs="宋体" w:hint="eastAsia"/>
                <w:szCs w:val="24"/>
              </w:rPr>
              <w:t>、奔跑、跳跃运动规律和动画制作和运动捕捉数字的导入处理</w:t>
            </w:r>
          </w:p>
        </w:tc>
      </w:tr>
      <w:tr w:rsidR="007C1BA3" w:rsidRPr="009E4968" w:rsidTr="00C132B4">
        <w:trPr>
          <w:trHeight w:val="130"/>
        </w:trPr>
        <w:tc>
          <w:tcPr>
            <w:tcW w:w="817" w:type="dxa"/>
            <w:vMerge/>
          </w:tcPr>
          <w:p w:rsidR="007C1BA3" w:rsidRPr="009E4968" w:rsidRDefault="007C1BA3" w:rsidP="00C132B4">
            <w:pPr>
              <w:rPr>
                <w:szCs w:val="24"/>
              </w:rPr>
            </w:pPr>
          </w:p>
        </w:tc>
        <w:tc>
          <w:tcPr>
            <w:tcW w:w="709" w:type="dxa"/>
            <w:vMerge/>
            <w:vAlign w:val="center"/>
          </w:tcPr>
          <w:p w:rsidR="007C1BA3" w:rsidRPr="009E4968" w:rsidRDefault="007C1BA3" w:rsidP="00C132B4">
            <w:pPr>
              <w:jc w:val="center"/>
              <w:rPr>
                <w:rFonts w:cs="宋体"/>
                <w:szCs w:val="24"/>
              </w:rPr>
            </w:pPr>
          </w:p>
        </w:tc>
        <w:tc>
          <w:tcPr>
            <w:tcW w:w="850" w:type="dxa"/>
            <w:vAlign w:val="center"/>
          </w:tcPr>
          <w:p w:rsidR="007C1BA3" w:rsidRPr="009E4968" w:rsidRDefault="007C1BA3" w:rsidP="007C1BA3">
            <w:pPr>
              <w:ind w:firstLineChars="0" w:firstLine="0"/>
              <w:rPr>
                <w:szCs w:val="24"/>
              </w:rPr>
            </w:pPr>
            <w:r w:rsidRPr="009E4968">
              <w:rPr>
                <w:rFonts w:cs="宋体" w:hint="eastAsia"/>
                <w:szCs w:val="24"/>
              </w:rPr>
              <w:t>下午</w:t>
            </w:r>
          </w:p>
        </w:tc>
        <w:tc>
          <w:tcPr>
            <w:tcW w:w="1701" w:type="dxa"/>
            <w:vAlign w:val="center"/>
          </w:tcPr>
          <w:p w:rsidR="007C1BA3" w:rsidRPr="009E4968" w:rsidRDefault="007C1BA3" w:rsidP="00C132B4">
            <w:pPr>
              <w:pStyle w:val="a9"/>
              <w:jc w:val="left"/>
              <w:rPr>
                <w:rFonts w:ascii="仿宋" w:eastAsia="仿宋" w:hAnsi="仿宋" w:cs="宋体"/>
                <w:sz w:val="24"/>
                <w:szCs w:val="24"/>
              </w:rPr>
            </w:pPr>
            <w:r w:rsidRPr="009E4968">
              <w:rPr>
                <w:rFonts w:ascii="仿宋" w:eastAsia="仿宋" w:hAnsi="仿宋" w:cs="宋体" w:hint="eastAsia"/>
                <w:sz w:val="24"/>
                <w:szCs w:val="24"/>
              </w:rPr>
              <w:t>3DS</w:t>
            </w:r>
            <w:r w:rsidRPr="009E4968">
              <w:rPr>
                <w:rFonts w:ascii="仿宋" w:eastAsia="仿宋" w:hAnsi="仿宋" w:cs="宋体"/>
                <w:sz w:val="24"/>
                <w:szCs w:val="24"/>
              </w:rPr>
              <w:t xml:space="preserve"> MAX CS骨骼系统</w:t>
            </w:r>
          </w:p>
        </w:tc>
        <w:tc>
          <w:tcPr>
            <w:tcW w:w="4445" w:type="dxa"/>
          </w:tcPr>
          <w:p w:rsidR="007C1BA3" w:rsidRPr="009E4968" w:rsidRDefault="007C1BA3" w:rsidP="007C1BA3">
            <w:pPr>
              <w:numPr>
                <w:ilvl w:val="0"/>
                <w:numId w:val="3"/>
              </w:numPr>
              <w:spacing w:line="240" w:lineRule="auto"/>
              <w:ind w:firstLineChars="0"/>
              <w:jc w:val="both"/>
              <w:rPr>
                <w:szCs w:val="24"/>
              </w:rPr>
            </w:pPr>
            <w:r w:rsidRPr="009E4968">
              <w:rPr>
                <w:rFonts w:cs="宋体"/>
                <w:szCs w:val="24"/>
              </w:rPr>
              <w:t>Endorphin动作数据生成行为事件。</w:t>
            </w:r>
          </w:p>
          <w:p w:rsidR="007C1BA3" w:rsidRPr="009E4968" w:rsidRDefault="007C1BA3" w:rsidP="007C1BA3">
            <w:pPr>
              <w:numPr>
                <w:ilvl w:val="0"/>
                <w:numId w:val="5"/>
              </w:numPr>
              <w:spacing w:line="240" w:lineRule="auto"/>
              <w:ind w:firstLineChars="0"/>
              <w:jc w:val="both"/>
              <w:rPr>
                <w:szCs w:val="24"/>
              </w:rPr>
            </w:pPr>
            <w:r w:rsidRPr="009E4968">
              <w:rPr>
                <w:rFonts w:hint="eastAsia"/>
                <w:szCs w:val="24"/>
              </w:rPr>
              <w:t>利用行为事件组合出复杂的体操动作</w:t>
            </w:r>
          </w:p>
          <w:p w:rsidR="007C1BA3" w:rsidRPr="009E4968" w:rsidRDefault="007C1BA3" w:rsidP="007C1BA3">
            <w:pPr>
              <w:numPr>
                <w:ilvl w:val="0"/>
                <w:numId w:val="5"/>
              </w:numPr>
              <w:spacing w:line="240" w:lineRule="auto"/>
              <w:ind w:firstLineChars="0"/>
              <w:jc w:val="both"/>
              <w:rPr>
                <w:szCs w:val="24"/>
              </w:rPr>
            </w:pPr>
            <w:r w:rsidRPr="009E4968">
              <w:rPr>
                <w:rFonts w:hint="eastAsia"/>
                <w:szCs w:val="24"/>
              </w:rPr>
              <w:t>通过约束实现抓握道具。</w:t>
            </w:r>
          </w:p>
          <w:p w:rsidR="007C1BA3" w:rsidRPr="009E4968" w:rsidRDefault="007C1BA3" w:rsidP="007C1BA3">
            <w:pPr>
              <w:numPr>
                <w:ilvl w:val="0"/>
                <w:numId w:val="5"/>
              </w:numPr>
              <w:spacing w:line="240" w:lineRule="auto"/>
              <w:ind w:firstLineChars="0"/>
              <w:jc w:val="both"/>
              <w:rPr>
                <w:szCs w:val="24"/>
              </w:rPr>
            </w:pPr>
            <w:r w:rsidRPr="009E4968">
              <w:rPr>
                <w:rFonts w:hint="eastAsia"/>
                <w:szCs w:val="24"/>
              </w:rPr>
              <w:t>组合动作事件，完成多角色动画。</w:t>
            </w:r>
          </w:p>
        </w:tc>
      </w:tr>
    </w:tbl>
    <w:p w:rsidR="000A4141" w:rsidRPr="007C1BA3" w:rsidRDefault="000A4141" w:rsidP="00AF1F90">
      <w:pPr>
        <w:ind w:firstLineChars="0" w:firstLine="0"/>
        <w:rPr>
          <w:rFonts w:ascii="方正仿宋_GBK" w:eastAsia="方正仿宋_GBK"/>
          <w:sz w:val="32"/>
          <w:szCs w:val="32"/>
        </w:rPr>
      </w:pPr>
    </w:p>
    <w:p w:rsidR="000A4141" w:rsidRDefault="000A4141" w:rsidP="00AF1F90">
      <w:pPr>
        <w:ind w:firstLineChars="0" w:firstLine="0"/>
        <w:rPr>
          <w:rFonts w:ascii="方正仿宋_GBK" w:eastAsia="方正仿宋_GBK"/>
          <w:sz w:val="32"/>
          <w:szCs w:val="32"/>
        </w:rPr>
      </w:pPr>
    </w:p>
    <w:p w:rsidR="009E4968" w:rsidRPr="007975E9" w:rsidRDefault="009E4968" w:rsidP="00AF1F90">
      <w:pPr>
        <w:ind w:firstLineChars="0" w:firstLine="0"/>
        <w:rPr>
          <w:rFonts w:ascii="方正仿宋_GBK" w:eastAsia="方正仿宋_GBK"/>
          <w:sz w:val="32"/>
          <w:szCs w:val="32"/>
        </w:rPr>
      </w:pPr>
    </w:p>
    <w:p w:rsidR="007975E9" w:rsidRPr="00200CC9" w:rsidRDefault="007975E9" w:rsidP="00AF1F90">
      <w:pPr>
        <w:ind w:firstLineChars="0" w:firstLine="0"/>
        <w:rPr>
          <w:b/>
          <w:sz w:val="32"/>
          <w:szCs w:val="32"/>
        </w:rPr>
      </w:pPr>
      <w:r w:rsidRPr="00200CC9">
        <w:rPr>
          <w:rFonts w:hint="eastAsia"/>
          <w:b/>
          <w:sz w:val="32"/>
          <w:szCs w:val="32"/>
        </w:rPr>
        <w:lastRenderedPageBreak/>
        <w:t>四、</w:t>
      </w:r>
      <w:r w:rsidR="000A4141" w:rsidRPr="00200CC9">
        <w:rPr>
          <w:rFonts w:hint="eastAsia"/>
          <w:b/>
          <w:sz w:val="32"/>
          <w:szCs w:val="32"/>
        </w:rPr>
        <w:t>师资简介</w:t>
      </w:r>
    </w:p>
    <w:tbl>
      <w:tblPr>
        <w:tblW w:w="8436" w:type="dxa"/>
        <w:tblLayout w:type="fixed"/>
        <w:tblLook w:val="0000"/>
      </w:tblPr>
      <w:tblGrid>
        <w:gridCol w:w="866"/>
        <w:gridCol w:w="567"/>
        <w:gridCol w:w="567"/>
        <w:gridCol w:w="709"/>
        <w:gridCol w:w="850"/>
        <w:gridCol w:w="1276"/>
        <w:gridCol w:w="3601"/>
      </w:tblGrid>
      <w:tr w:rsidR="00A44244" w:rsidRPr="009E4968" w:rsidTr="00C132B4">
        <w:trPr>
          <w:trHeight w:val="587"/>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姓名</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年龄</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性别</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学历</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专业</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职称</w:t>
            </w:r>
          </w:p>
        </w:tc>
        <w:tc>
          <w:tcPr>
            <w:tcW w:w="36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A44244" w:rsidRPr="009E4968" w:rsidRDefault="00A44244" w:rsidP="00C132B4">
            <w:pPr>
              <w:widowControl/>
              <w:spacing w:line="375" w:lineRule="atLeast"/>
              <w:jc w:val="center"/>
              <w:rPr>
                <w:rFonts w:cs="Helvetica"/>
                <w:kern w:val="0"/>
                <w:szCs w:val="24"/>
              </w:rPr>
            </w:pPr>
            <w:r w:rsidRPr="009E4968">
              <w:rPr>
                <w:rFonts w:cs="Helvetica" w:hint="eastAsia"/>
                <w:kern w:val="0"/>
                <w:szCs w:val="24"/>
              </w:rPr>
              <w:t>说明</w:t>
            </w:r>
          </w:p>
        </w:tc>
      </w:tr>
      <w:tr w:rsidR="00A44244" w:rsidRPr="009E4968" w:rsidTr="00C132B4">
        <w:trPr>
          <w:trHeight w:val="526"/>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曾义</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kern w:val="0"/>
                <w:szCs w:val="24"/>
              </w:rPr>
              <w:t>34</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kern w:val="0"/>
                <w:szCs w:val="24"/>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硕士</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光电信息</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Optic工程师、研发总监</w:t>
            </w:r>
          </w:p>
        </w:tc>
        <w:tc>
          <w:tcPr>
            <w:tcW w:w="36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9E4968">
            <w:pPr>
              <w:spacing w:line="375" w:lineRule="atLeast"/>
              <w:ind w:firstLineChars="0" w:firstLine="0"/>
              <w:rPr>
                <w:rFonts w:cs="Helvetica"/>
                <w:kern w:val="0"/>
                <w:szCs w:val="24"/>
              </w:rPr>
            </w:pPr>
            <w:r w:rsidRPr="009E4968">
              <w:rPr>
                <w:rFonts w:cs="Helvetica" w:hint="eastAsia"/>
                <w:kern w:val="0"/>
                <w:szCs w:val="24"/>
              </w:rPr>
              <w:t>国家863项目组成员，多年图像处理经验，国内第</w:t>
            </w:r>
            <w:r w:rsidRPr="009E4968">
              <w:rPr>
                <w:rFonts w:cs="Helvetica"/>
                <w:kern w:val="0"/>
                <w:szCs w:val="24"/>
              </w:rPr>
              <w:t>1</w:t>
            </w:r>
            <w:r w:rsidRPr="009E4968">
              <w:rPr>
                <w:rFonts w:cs="Helvetica" w:hint="eastAsia"/>
                <w:kern w:val="0"/>
                <w:szCs w:val="24"/>
              </w:rPr>
              <w:t>批运动捕捉使用者。</w:t>
            </w:r>
          </w:p>
        </w:tc>
      </w:tr>
      <w:tr w:rsidR="00A44244" w:rsidRPr="009E4968" w:rsidTr="00C132B4">
        <w:trPr>
          <w:trHeight w:val="686"/>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9E4968">
            <w:pPr>
              <w:widowControl/>
              <w:spacing w:line="375" w:lineRule="atLeast"/>
              <w:ind w:firstLineChars="0" w:firstLine="0"/>
              <w:rPr>
                <w:rFonts w:cs="Helvetica"/>
                <w:kern w:val="0"/>
                <w:szCs w:val="24"/>
              </w:rPr>
            </w:pPr>
            <w:r w:rsidRPr="009E4968">
              <w:rPr>
                <w:rFonts w:cs="Helvetica" w:hint="eastAsia"/>
                <w:kern w:val="0"/>
                <w:szCs w:val="24"/>
              </w:rPr>
              <w:t>付长青</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9E4968">
            <w:pPr>
              <w:widowControl/>
              <w:spacing w:line="375" w:lineRule="atLeast"/>
              <w:ind w:firstLineChars="0" w:firstLine="0"/>
              <w:rPr>
                <w:rFonts w:cs="Helvetica"/>
                <w:kern w:val="0"/>
                <w:szCs w:val="24"/>
              </w:rPr>
            </w:pPr>
            <w:r w:rsidRPr="009E4968">
              <w:rPr>
                <w:rFonts w:cs="Helvetica"/>
                <w:kern w:val="0"/>
                <w:szCs w:val="24"/>
              </w:rPr>
              <w:t>34</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9E4968">
            <w:pPr>
              <w:widowControl/>
              <w:spacing w:line="375" w:lineRule="atLeast"/>
              <w:ind w:firstLineChars="0" w:firstLine="0"/>
              <w:rPr>
                <w:rFonts w:cs="Helvetica"/>
                <w:kern w:val="0"/>
                <w:szCs w:val="24"/>
              </w:rPr>
            </w:pPr>
            <w:r w:rsidRPr="009E4968">
              <w:rPr>
                <w:rFonts w:cs="Helvetica" w:hint="eastAsia"/>
                <w:kern w:val="0"/>
                <w:szCs w:val="24"/>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9E4968">
            <w:pPr>
              <w:widowControl/>
              <w:spacing w:line="375" w:lineRule="atLeast"/>
              <w:ind w:firstLineChars="0" w:firstLine="0"/>
              <w:rPr>
                <w:rFonts w:cs="Helvetica"/>
                <w:kern w:val="0"/>
                <w:szCs w:val="24"/>
              </w:rPr>
            </w:pPr>
            <w:r w:rsidRPr="009E4968">
              <w:rPr>
                <w:rFonts w:cs="Helvetica" w:hint="eastAsia"/>
                <w:kern w:val="0"/>
                <w:szCs w:val="24"/>
              </w:rPr>
              <w:t>本科</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9E4968">
            <w:pPr>
              <w:widowControl/>
              <w:spacing w:line="375" w:lineRule="atLeast"/>
              <w:ind w:firstLineChars="0" w:firstLine="0"/>
              <w:rPr>
                <w:rFonts w:cs="Helvetica"/>
                <w:kern w:val="0"/>
                <w:szCs w:val="24"/>
              </w:rPr>
            </w:pPr>
            <w:r w:rsidRPr="009E4968">
              <w:rPr>
                <w:rFonts w:cs="Helvetica" w:hint="eastAsia"/>
                <w:kern w:val="0"/>
                <w:szCs w:val="24"/>
              </w:rPr>
              <w:t xml:space="preserve">影视动画 </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9E4968">
            <w:pPr>
              <w:widowControl/>
              <w:spacing w:line="375" w:lineRule="atLeast"/>
              <w:ind w:firstLineChars="0" w:firstLine="0"/>
              <w:rPr>
                <w:rFonts w:cs="Helvetica"/>
                <w:kern w:val="0"/>
                <w:szCs w:val="24"/>
              </w:rPr>
            </w:pPr>
            <w:r w:rsidRPr="009E4968">
              <w:rPr>
                <w:rFonts w:cs="Helvetica"/>
                <w:kern w:val="0"/>
                <w:szCs w:val="24"/>
              </w:rPr>
              <w:t>诺伊腾惯性运动捕捉工程师</w:t>
            </w:r>
          </w:p>
        </w:tc>
        <w:tc>
          <w:tcPr>
            <w:tcW w:w="36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9E4968">
            <w:pPr>
              <w:widowControl/>
              <w:spacing w:line="280" w:lineRule="exact"/>
              <w:ind w:firstLineChars="0" w:firstLine="0"/>
              <w:rPr>
                <w:rFonts w:cs="Helvetica"/>
                <w:kern w:val="0"/>
                <w:sz w:val="20"/>
                <w:szCs w:val="20"/>
              </w:rPr>
            </w:pPr>
            <w:r w:rsidRPr="009E4968">
              <w:rPr>
                <w:rFonts w:cs="Helvetica" w:hint="eastAsia"/>
                <w:kern w:val="0"/>
                <w:sz w:val="20"/>
                <w:szCs w:val="20"/>
              </w:rPr>
              <w:t>北京诺亦腾科技有限公司动捕技术售前总监。</w:t>
            </w:r>
          </w:p>
          <w:p w:rsidR="00A44244" w:rsidRPr="009E4968" w:rsidRDefault="00A44244" w:rsidP="009E4968">
            <w:pPr>
              <w:widowControl/>
              <w:spacing w:line="280" w:lineRule="exact"/>
              <w:ind w:firstLine="400"/>
              <w:rPr>
                <w:rFonts w:cs="Helvetica"/>
                <w:kern w:val="0"/>
                <w:sz w:val="20"/>
                <w:szCs w:val="20"/>
              </w:rPr>
            </w:pPr>
            <w:r w:rsidRPr="009E4968">
              <w:rPr>
                <w:rFonts w:cs="Helvetica" w:hint="eastAsia"/>
                <w:kern w:val="0"/>
                <w:sz w:val="20"/>
                <w:szCs w:val="20"/>
              </w:rPr>
              <w:t>负责动捕项目：《三国魂》、《青蛙王国》、等。负责现场动捕项目：央视51劳动节《中国梦，劳动美》央视十套科技盛典，最强大脑《光点美人》；中超风云发布会；中科馆科普；京剧《风雨同仁堂》；电影《鼠胆英雄》等</w:t>
            </w:r>
          </w:p>
          <w:p w:rsidR="00A44244" w:rsidRPr="009E4968" w:rsidRDefault="00A44244" w:rsidP="009E4968">
            <w:pPr>
              <w:widowControl/>
              <w:spacing w:line="280" w:lineRule="exact"/>
              <w:ind w:firstLine="400"/>
              <w:rPr>
                <w:rFonts w:cs="Helvetica"/>
                <w:kern w:val="0"/>
                <w:sz w:val="20"/>
                <w:szCs w:val="20"/>
              </w:rPr>
            </w:pPr>
            <w:r w:rsidRPr="009E4968">
              <w:rPr>
                <w:rFonts w:cs="Helvetica" w:hint="eastAsia"/>
                <w:kern w:val="0"/>
                <w:sz w:val="20"/>
                <w:szCs w:val="20"/>
              </w:rPr>
              <w:t>动捕技术培训高校：</w:t>
            </w:r>
          </w:p>
          <w:p w:rsidR="00A44244" w:rsidRPr="009E4968" w:rsidRDefault="00A44244" w:rsidP="009E4968">
            <w:pPr>
              <w:widowControl/>
              <w:spacing w:line="280" w:lineRule="exact"/>
              <w:ind w:firstLine="400"/>
              <w:rPr>
                <w:rFonts w:cs="Helvetica"/>
                <w:kern w:val="0"/>
                <w:sz w:val="20"/>
                <w:szCs w:val="20"/>
              </w:rPr>
            </w:pPr>
            <w:r w:rsidRPr="009E4968">
              <w:rPr>
                <w:rFonts w:cs="Helvetica" w:hint="eastAsia"/>
                <w:kern w:val="0"/>
                <w:sz w:val="20"/>
                <w:szCs w:val="20"/>
              </w:rPr>
              <w:t>北京大学、北京电影学院、上海同济大学、山东大学、北京理工大学、河北科技大学、内蒙古师范、济南大学、武汉理工大学等</w:t>
            </w:r>
          </w:p>
          <w:p w:rsidR="00A44244" w:rsidRPr="009E4968" w:rsidRDefault="00A44244" w:rsidP="009E4968">
            <w:pPr>
              <w:widowControl/>
              <w:spacing w:line="280" w:lineRule="exact"/>
              <w:ind w:firstLine="400"/>
              <w:rPr>
                <w:rFonts w:cs="Helvetica"/>
                <w:kern w:val="0"/>
                <w:sz w:val="20"/>
                <w:szCs w:val="20"/>
              </w:rPr>
            </w:pPr>
            <w:r w:rsidRPr="009E4968">
              <w:rPr>
                <w:rFonts w:cs="Helvetica" w:hint="eastAsia"/>
                <w:kern w:val="0"/>
                <w:sz w:val="20"/>
                <w:szCs w:val="20"/>
              </w:rPr>
              <w:t>动捕培训技术公司：</w:t>
            </w:r>
          </w:p>
          <w:p w:rsidR="00A44244" w:rsidRPr="009E4968" w:rsidRDefault="00A44244" w:rsidP="009E4968">
            <w:pPr>
              <w:widowControl/>
              <w:spacing w:line="280" w:lineRule="exact"/>
              <w:ind w:firstLine="400"/>
              <w:rPr>
                <w:rFonts w:cs="Helvetica"/>
                <w:kern w:val="0"/>
                <w:szCs w:val="24"/>
              </w:rPr>
            </w:pPr>
            <w:r w:rsidRPr="009E4968">
              <w:rPr>
                <w:rFonts w:cs="Helvetica" w:hint="eastAsia"/>
                <w:kern w:val="0"/>
                <w:sz w:val="20"/>
                <w:szCs w:val="20"/>
              </w:rPr>
              <w:t>网易、腾讯魔方工作室群、北京若森数字、中影年年、北京天工艺彩、巴别时代、柏言映画、成都飞鱼、成都数字天空、华视首映、上海风雨筑、北京永航科技、微笑科技、中科馆、中船重工714等等。</w:t>
            </w:r>
          </w:p>
        </w:tc>
      </w:tr>
      <w:tr w:rsidR="00A44244" w:rsidRPr="009E4968" w:rsidTr="00C132B4">
        <w:trPr>
          <w:trHeight w:val="585"/>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胡翔</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kern w:val="0"/>
                <w:szCs w:val="24"/>
              </w:rPr>
              <w:t>44</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C132B4">
            <w:pPr>
              <w:widowControl/>
              <w:spacing w:line="375" w:lineRule="atLeast"/>
              <w:jc w:val="center"/>
              <w:rPr>
                <w:rFonts w:cs="Helvetica"/>
                <w:kern w:val="0"/>
                <w:szCs w:val="24"/>
              </w:rPr>
            </w:pPr>
            <w:r w:rsidRPr="009E4968">
              <w:rPr>
                <w:rFonts w:cs="Helvetica" w:hint="eastAsia"/>
                <w:kern w:val="0"/>
                <w:szCs w:val="24"/>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工程师</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kern w:val="0"/>
                <w:szCs w:val="24"/>
              </w:rPr>
              <w:t>三维动画—Maya</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安徽知名动画制作人</w:t>
            </w:r>
          </w:p>
        </w:tc>
        <w:tc>
          <w:tcPr>
            <w:tcW w:w="36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9E4968" w:rsidP="009E4968">
            <w:pPr>
              <w:widowControl/>
              <w:spacing w:line="320" w:lineRule="exact"/>
              <w:ind w:firstLine="400"/>
              <w:rPr>
                <w:rFonts w:cs="Helvetica"/>
                <w:kern w:val="0"/>
                <w:sz w:val="20"/>
                <w:szCs w:val="20"/>
              </w:rPr>
            </w:pPr>
            <w:r w:rsidRPr="009E4968">
              <w:rPr>
                <w:rFonts w:cs="Helvetica" w:hint="eastAsia"/>
                <w:kern w:val="0"/>
                <w:sz w:val="20"/>
                <w:szCs w:val="20"/>
              </w:rPr>
              <w:t>“风磨石”动画工作室创办人，</w:t>
            </w:r>
            <w:r w:rsidR="00A44244" w:rsidRPr="009E4968">
              <w:rPr>
                <w:rFonts w:cs="Helvetica"/>
                <w:kern w:val="0"/>
                <w:sz w:val="20"/>
                <w:szCs w:val="20"/>
              </w:rPr>
              <w:t>2016年开始进行网络</w:t>
            </w:r>
            <w:r>
              <w:rPr>
                <w:rFonts w:cs="Helvetica" w:hint="eastAsia"/>
                <w:kern w:val="0"/>
                <w:sz w:val="20"/>
                <w:szCs w:val="20"/>
              </w:rPr>
              <w:t>Maya角色动画</w:t>
            </w:r>
            <w:r w:rsidR="00A44244" w:rsidRPr="009E4968">
              <w:rPr>
                <w:rFonts w:cs="Helvetica"/>
                <w:kern w:val="0"/>
                <w:sz w:val="20"/>
                <w:szCs w:val="20"/>
              </w:rPr>
              <w:t>远程直播培训，系统讲解商业原画的造型设计及色彩应用方面的课程。</w:t>
            </w:r>
          </w:p>
        </w:tc>
      </w:tr>
      <w:tr w:rsidR="00A44244" w:rsidRPr="009E4968" w:rsidTr="00C132B4">
        <w:trPr>
          <w:trHeight w:val="585"/>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陈成亮</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kern w:val="0"/>
                <w:szCs w:val="24"/>
              </w:rPr>
              <w:t>38</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硕士</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动画</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安徽大学动画专业负责人</w:t>
            </w:r>
          </w:p>
        </w:tc>
        <w:tc>
          <w:tcPr>
            <w:tcW w:w="36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毕业于吉林动画学院动画专业，对于动画项目中真人表演有着丰富的教学经验，</w:t>
            </w:r>
          </w:p>
        </w:tc>
      </w:tr>
      <w:tr w:rsidR="00A44244" w:rsidRPr="009E4968" w:rsidTr="00C132B4">
        <w:trPr>
          <w:trHeight w:val="444"/>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刘辰刚</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kern w:val="0"/>
                <w:szCs w:val="24"/>
              </w:rPr>
              <w:t>37</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本科</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软件工程</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hint="eastAsia"/>
                <w:kern w:val="0"/>
                <w:szCs w:val="24"/>
              </w:rPr>
              <w:t>工程师</w:t>
            </w:r>
          </w:p>
        </w:tc>
        <w:tc>
          <w:tcPr>
            <w:tcW w:w="36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widowControl/>
              <w:spacing w:line="375" w:lineRule="atLeast"/>
              <w:ind w:firstLineChars="0" w:firstLine="0"/>
              <w:rPr>
                <w:rFonts w:cs="Helvetica"/>
                <w:kern w:val="0"/>
                <w:szCs w:val="24"/>
              </w:rPr>
            </w:pPr>
            <w:r w:rsidRPr="009E4968">
              <w:rPr>
                <w:rFonts w:cs="Helvetica"/>
                <w:kern w:val="0"/>
                <w:szCs w:val="24"/>
              </w:rPr>
              <w:t>安徽乐堂</w:t>
            </w:r>
            <w:r w:rsidRPr="009E4968">
              <w:rPr>
                <w:rFonts w:cs="Helvetica" w:hint="eastAsia"/>
                <w:kern w:val="0"/>
                <w:szCs w:val="24"/>
              </w:rPr>
              <w:t>数码科技有限公司三维项目总监</w:t>
            </w:r>
          </w:p>
        </w:tc>
      </w:tr>
      <w:tr w:rsidR="00A44244" w:rsidRPr="009E4968" w:rsidTr="00C132B4">
        <w:trPr>
          <w:trHeight w:val="162"/>
        </w:trPr>
        <w:tc>
          <w:tcPr>
            <w:tcW w:w="86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spacing w:line="375" w:lineRule="atLeast"/>
              <w:ind w:firstLineChars="0" w:firstLine="0"/>
              <w:rPr>
                <w:rFonts w:cs="Helvetica"/>
                <w:kern w:val="0"/>
                <w:szCs w:val="24"/>
              </w:rPr>
            </w:pPr>
            <w:r w:rsidRPr="009E4968">
              <w:rPr>
                <w:rFonts w:cs="Helvetica" w:hint="eastAsia"/>
                <w:kern w:val="0"/>
                <w:szCs w:val="24"/>
              </w:rPr>
              <w:t>方方</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spacing w:line="375" w:lineRule="atLeast"/>
              <w:ind w:firstLineChars="0" w:firstLine="0"/>
              <w:rPr>
                <w:rFonts w:cs="Helvetica"/>
                <w:kern w:val="0"/>
                <w:szCs w:val="24"/>
              </w:rPr>
            </w:pPr>
            <w:r w:rsidRPr="009E4968">
              <w:rPr>
                <w:rFonts w:cs="Helvetica" w:hint="eastAsia"/>
                <w:kern w:val="0"/>
                <w:szCs w:val="24"/>
              </w:rPr>
              <w:t>4</w:t>
            </w:r>
            <w:r w:rsidRPr="009E4968">
              <w:rPr>
                <w:rFonts w:cs="Helvetica"/>
                <w:kern w:val="0"/>
                <w:szCs w:val="24"/>
              </w:rPr>
              <w:t>1</w:t>
            </w:r>
          </w:p>
        </w:tc>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spacing w:line="375" w:lineRule="atLeast"/>
              <w:ind w:firstLineChars="0" w:firstLine="0"/>
              <w:rPr>
                <w:rFonts w:cs="Helvetica"/>
                <w:kern w:val="0"/>
                <w:szCs w:val="24"/>
              </w:rPr>
            </w:pPr>
            <w:r w:rsidRPr="009E4968">
              <w:rPr>
                <w:rFonts w:cs="Helvetica" w:hint="eastAsia"/>
                <w:kern w:val="0"/>
                <w:szCs w:val="24"/>
              </w:rPr>
              <w:t>男</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spacing w:line="375" w:lineRule="atLeast"/>
              <w:ind w:firstLineChars="0" w:firstLine="0"/>
              <w:rPr>
                <w:rFonts w:cs="Helvetica"/>
                <w:kern w:val="0"/>
                <w:szCs w:val="24"/>
              </w:rPr>
            </w:pPr>
            <w:r w:rsidRPr="009E4968">
              <w:rPr>
                <w:rFonts w:cs="Helvetica" w:hint="eastAsia"/>
                <w:kern w:val="0"/>
                <w:szCs w:val="24"/>
              </w:rPr>
              <w:t>硕士</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spacing w:line="375" w:lineRule="atLeast"/>
              <w:ind w:firstLineChars="0" w:firstLine="0"/>
              <w:rPr>
                <w:rFonts w:cs="Helvetica"/>
                <w:kern w:val="0"/>
                <w:szCs w:val="24"/>
              </w:rPr>
            </w:pPr>
            <w:r w:rsidRPr="009E4968">
              <w:rPr>
                <w:rFonts w:cs="Helvetica" w:hint="eastAsia"/>
                <w:kern w:val="0"/>
                <w:szCs w:val="24"/>
              </w:rPr>
              <w:t>艺术硕士</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spacing w:line="375" w:lineRule="atLeast"/>
              <w:ind w:firstLineChars="0" w:firstLine="0"/>
              <w:rPr>
                <w:rFonts w:cs="Helvetica"/>
                <w:kern w:val="0"/>
                <w:szCs w:val="24"/>
              </w:rPr>
            </w:pPr>
            <w:r w:rsidRPr="009E4968">
              <w:rPr>
                <w:rFonts w:cs="Helvetica" w:hint="eastAsia"/>
                <w:kern w:val="0"/>
                <w:szCs w:val="24"/>
              </w:rPr>
              <w:t>副教授</w:t>
            </w:r>
          </w:p>
        </w:tc>
        <w:tc>
          <w:tcPr>
            <w:tcW w:w="36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A44244" w:rsidRPr="009E4968" w:rsidRDefault="00A44244" w:rsidP="00BD6743">
            <w:pPr>
              <w:spacing w:line="375" w:lineRule="atLeast"/>
              <w:ind w:firstLineChars="0" w:firstLine="0"/>
              <w:rPr>
                <w:rFonts w:cs="Helvetica"/>
                <w:kern w:val="0"/>
                <w:szCs w:val="24"/>
              </w:rPr>
            </w:pPr>
            <w:r w:rsidRPr="009E4968">
              <w:rPr>
                <w:rFonts w:cs="Helvetica"/>
                <w:kern w:val="0"/>
                <w:szCs w:val="24"/>
              </w:rPr>
              <w:t>安徽职业技术学院艺术学院动漫设计专业负责人</w:t>
            </w:r>
          </w:p>
        </w:tc>
      </w:tr>
    </w:tbl>
    <w:p w:rsidR="000A4141" w:rsidRPr="00A44244" w:rsidRDefault="000A4141" w:rsidP="00AF1F90">
      <w:pPr>
        <w:ind w:firstLineChars="0" w:firstLine="0"/>
        <w:rPr>
          <w:rFonts w:ascii="方正仿宋_GBK" w:eastAsia="方正仿宋_GBK"/>
          <w:sz w:val="32"/>
          <w:szCs w:val="32"/>
        </w:rPr>
      </w:pPr>
    </w:p>
    <w:p w:rsidR="000A4141" w:rsidRDefault="000A4141" w:rsidP="00AF1F90">
      <w:pPr>
        <w:ind w:firstLineChars="0" w:firstLine="0"/>
        <w:rPr>
          <w:rFonts w:ascii="方正仿宋_GBK" w:eastAsia="方正仿宋_GBK"/>
          <w:sz w:val="32"/>
          <w:szCs w:val="32"/>
        </w:rPr>
      </w:pPr>
    </w:p>
    <w:p w:rsidR="009E4968" w:rsidRPr="007975E9" w:rsidRDefault="009E4968" w:rsidP="00AF1F90">
      <w:pPr>
        <w:ind w:firstLineChars="0" w:firstLine="0"/>
        <w:rPr>
          <w:rFonts w:ascii="方正仿宋_GBK" w:eastAsia="方正仿宋_GBK"/>
          <w:sz w:val="32"/>
          <w:szCs w:val="32"/>
        </w:rPr>
      </w:pPr>
    </w:p>
    <w:p w:rsidR="007975E9" w:rsidRPr="00200CC9" w:rsidRDefault="007975E9" w:rsidP="00AF1F90">
      <w:pPr>
        <w:ind w:firstLineChars="0" w:firstLine="0"/>
        <w:rPr>
          <w:b/>
          <w:sz w:val="32"/>
          <w:szCs w:val="32"/>
        </w:rPr>
      </w:pPr>
      <w:r w:rsidRPr="00200CC9">
        <w:rPr>
          <w:rFonts w:hint="eastAsia"/>
          <w:b/>
          <w:sz w:val="32"/>
          <w:szCs w:val="32"/>
        </w:rPr>
        <w:lastRenderedPageBreak/>
        <w:t>五、</w:t>
      </w:r>
      <w:r w:rsidR="000A4141" w:rsidRPr="00200CC9">
        <w:rPr>
          <w:rFonts w:hint="eastAsia"/>
          <w:b/>
          <w:sz w:val="32"/>
          <w:szCs w:val="32"/>
        </w:rPr>
        <w:t>培训地点</w:t>
      </w:r>
    </w:p>
    <w:p w:rsidR="004B19F6" w:rsidRDefault="004B19F6" w:rsidP="004B19F6">
      <w:pPr>
        <w:spacing w:line="360" w:lineRule="auto"/>
        <w:rPr>
          <w:rFonts w:ascii="宋体" w:hAnsi="宋体"/>
          <w:szCs w:val="24"/>
        </w:rPr>
      </w:pPr>
      <w:r>
        <w:rPr>
          <w:rFonts w:ascii="宋体" w:hAnsi="宋体" w:hint="eastAsia"/>
          <w:szCs w:val="24"/>
        </w:rPr>
        <w:t>培训地点：安徽省合肥市安徽职业技术学院南区（合肥铁路工程学校校区）。</w:t>
      </w:r>
    </w:p>
    <w:p w:rsidR="000A4141" w:rsidRPr="004B19F6" w:rsidRDefault="000A4141" w:rsidP="00AF1F90">
      <w:pPr>
        <w:ind w:firstLineChars="0" w:firstLine="0"/>
        <w:rPr>
          <w:rFonts w:ascii="方正仿宋_GBK" w:eastAsia="方正仿宋_GBK"/>
          <w:sz w:val="32"/>
          <w:szCs w:val="32"/>
        </w:rPr>
      </w:pPr>
    </w:p>
    <w:p w:rsidR="007975E9" w:rsidRPr="00200CC9" w:rsidRDefault="007975E9" w:rsidP="00AF1F90">
      <w:pPr>
        <w:ind w:firstLineChars="0" w:firstLine="0"/>
        <w:rPr>
          <w:b/>
          <w:sz w:val="32"/>
          <w:szCs w:val="32"/>
        </w:rPr>
      </w:pPr>
      <w:r w:rsidRPr="00200CC9">
        <w:rPr>
          <w:rFonts w:hint="eastAsia"/>
          <w:b/>
          <w:sz w:val="32"/>
          <w:szCs w:val="32"/>
        </w:rPr>
        <w:t>六、培训时间</w:t>
      </w:r>
    </w:p>
    <w:p w:rsidR="004B19F6" w:rsidRDefault="004B19F6" w:rsidP="004B19F6">
      <w:pPr>
        <w:spacing w:line="360" w:lineRule="auto"/>
        <w:ind w:leftChars="200" w:left="1680" w:hangingChars="500" w:hanging="1200"/>
        <w:rPr>
          <w:rFonts w:ascii="宋体" w:hAnsi="宋体"/>
          <w:szCs w:val="24"/>
        </w:rPr>
      </w:pPr>
      <w:r>
        <w:rPr>
          <w:rFonts w:ascii="宋体" w:hAnsi="宋体" w:hint="eastAsia"/>
          <w:szCs w:val="24"/>
        </w:rPr>
        <w:t>培训时间：</w:t>
      </w:r>
      <w:r>
        <w:rPr>
          <w:rFonts w:ascii="宋体" w:hAnsi="宋体" w:hint="eastAsia"/>
          <w:szCs w:val="24"/>
        </w:rPr>
        <w:t>201</w:t>
      </w:r>
      <w:r>
        <w:rPr>
          <w:rFonts w:ascii="宋体" w:hAnsi="宋体"/>
          <w:szCs w:val="24"/>
        </w:rPr>
        <w:t>9</w:t>
      </w:r>
      <w:r>
        <w:rPr>
          <w:rFonts w:ascii="宋体" w:hAnsi="宋体" w:hint="eastAsia"/>
          <w:szCs w:val="24"/>
        </w:rPr>
        <w:t>年</w:t>
      </w:r>
      <w:r>
        <w:rPr>
          <w:rFonts w:ascii="宋体" w:hAnsi="宋体"/>
          <w:szCs w:val="24"/>
        </w:rPr>
        <w:t>7</w:t>
      </w:r>
      <w:r>
        <w:rPr>
          <w:rFonts w:ascii="宋体" w:hAnsi="宋体" w:hint="eastAsia"/>
          <w:szCs w:val="24"/>
        </w:rPr>
        <w:t>月</w:t>
      </w:r>
      <w:r>
        <w:rPr>
          <w:rFonts w:ascii="宋体" w:hAnsi="宋体"/>
          <w:szCs w:val="24"/>
        </w:rPr>
        <w:t>29</w:t>
      </w:r>
      <w:r>
        <w:rPr>
          <w:rFonts w:ascii="宋体" w:hAnsi="宋体" w:hint="eastAsia"/>
          <w:szCs w:val="24"/>
        </w:rPr>
        <w:t>日～</w:t>
      </w:r>
      <w:r>
        <w:rPr>
          <w:rFonts w:ascii="宋体" w:hAnsi="宋体"/>
          <w:szCs w:val="24"/>
        </w:rPr>
        <w:t>8</w:t>
      </w:r>
      <w:r>
        <w:rPr>
          <w:rFonts w:ascii="宋体" w:hAnsi="宋体" w:hint="eastAsia"/>
          <w:szCs w:val="24"/>
        </w:rPr>
        <w:t>月</w:t>
      </w:r>
      <w:r>
        <w:rPr>
          <w:rFonts w:ascii="宋体" w:hAnsi="宋体" w:hint="eastAsia"/>
          <w:szCs w:val="24"/>
        </w:rPr>
        <w:t>9</w:t>
      </w:r>
      <w:r>
        <w:rPr>
          <w:rFonts w:ascii="宋体" w:hAnsi="宋体" w:hint="eastAsia"/>
          <w:szCs w:val="24"/>
        </w:rPr>
        <w:t>日，</w:t>
      </w:r>
      <w:r>
        <w:rPr>
          <w:rFonts w:ascii="宋体" w:hAnsi="宋体"/>
          <w:snapToGrid w:val="0"/>
        </w:rPr>
        <w:t>共计</w:t>
      </w:r>
      <w:r>
        <w:rPr>
          <w:rFonts w:ascii="宋体" w:hAnsi="宋体" w:hint="eastAsia"/>
          <w:snapToGrid w:val="0"/>
        </w:rPr>
        <w:t>2</w:t>
      </w:r>
      <w:r>
        <w:rPr>
          <w:rFonts w:ascii="宋体" w:hAnsi="宋体"/>
          <w:snapToGrid w:val="0"/>
        </w:rPr>
        <w:t>周，每周培训</w:t>
      </w:r>
      <w:r>
        <w:rPr>
          <w:rFonts w:ascii="宋体" w:hAnsi="宋体"/>
          <w:snapToGrid w:val="0"/>
        </w:rPr>
        <w:t>5</w:t>
      </w:r>
      <w:r>
        <w:rPr>
          <w:rFonts w:ascii="宋体" w:hAnsi="宋体"/>
          <w:snapToGrid w:val="0"/>
        </w:rPr>
        <w:t>天，每天</w:t>
      </w:r>
      <w:r>
        <w:rPr>
          <w:rFonts w:ascii="宋体" w:hAnsi="宋体"/>
          <w:snapToGrid w:val="0"/>
        </w:rPr>
        <w:t>8</w:t>
      </w:r>
      <w:r>
        <w:rPr>
          <w:rFonts w:ascii="宋体" w:hAnsi="宋体"/>
          <w:snapToGrid w:val="0"/>
        </w:rPr>
        <w:t>学时，总计</w:t>
      </w:r>
      <w:r>
        <w:rPr>
          <w:rFonts w:ascii="宋体" w:hAnsi="宋体" w:hint="eastAsia"/>
          <w:snapToGrid w:val="0"/>
        </w:rPr>
        <w:t>80</w:t>
      </w:r>
      <w:r>
        <w:rPr>
          <w:rFonts w:ascii="宋体" w:hAnsi="宋体"/>
          <w:snapToGrid w:val="0"/>
        </w:rPr>
        <w:t>学时。</w:t>
      </w:r>
    </w:p>
    <w:p w:rsidR="000A4141" w:rsidRPr="007975E9" w:rsidRDefault="000A4141" w:rsidP="00AF1F90">
      <w:pPr>
        <w:ind w:firstLineChars="0" w:firstLine="0"/>
        <w:rPr>
          <w:rFonts w:ascii="方正仿宋_GBK" w:eastAsia="方正仿宋_GBK"/>
          <w:sz w:val="32"/>
          <w:szCs w:val="32"/>
        </w:rPr>
      </w:pPr>
    </w:p>
    <w:p w:rsidR="007975E9" w:rsidRPr="00200CC9" w:rsidRDefault="007975E9" w:rsidP="00AF1F90">
      <w:pPr>
        <w:ind w:firstLineChars="0" w:firstLine="0"/>
        <w:rPr>
          <w:b/>
          <w:sz w:val="32"/>
          <w:szCs w:val="32"/>
        </w:rPr>
      </w:pPr>
      <w:r w:rsidRPr="00200CC9">
        <w:rPr>
          <w:rFonts w:hint="eastAsia"/>
          <w:b/>
          <w:sz w:val="32"/>
          <w:szCs w:val="32"/>
        </w:rPr>
        <w:t>七、</w:t>
      </w:r>
      <w:r w:rsidR="000A4141" w:rsidRPr="00200CC9">
        <w:rPr>
          <w:rFonts w:hint="eastAsia"/>
          <w:b/>
          <w:sz w:val="32"/>
          <w:szCs w:val="32"/>
        </w:rPr>
        <w:t>收费标准</w:t>
      </w:r>
    </w:p>
    <w:p w:rsidR="004B19F6" w:rsidRDefault="00200CC9" w:rsidP="004B19F6">
      <w:pPr>
        <w:spacing w:line="360" w:lineRule="auto"/>
        <w:rPr>
          <w:rFonts w:ascii="宋体" w:hAnsi="宋体"/>
          <w:szCs w:val="24"/>
        </w:rPr>
      </w:pPr>
      <w:r>
        <w:rPr>
          <w:rFonts w:ascii="宋体" w:hAnsi="宋体" w:hint="eastAsia"/>
          <w:szCs w:val="24"/>
        </w:rPr>
        <w:t>1</w:t>
      </w:r>
      <w:r>
        <w:rPr>
          <w:rFonts w:ascii="宋体" w:hAnsi="宋体" w:hint="eastAsia"/>
          <w:szCs w:val="24"/>
        </w:rPr>
        <w:t>、</w:t>
      </w:r>
      <w:r w:rsidR="004B19F6">
        <w:rPr>
          <w:rFonts w:ascii="宋体" w:hAnsi="宋体" w:hint="eastAsia"/>
          <w:szCs w:val="24"/>
        </w:rPr>
        <w:t>培训费用</w:t>
      </w:r>
      <w:r w:rsidR="004B19F6">
        <w:rPr>
          <w:rFonts w:ascii="宋体" w:hAnsi="宋体" w:hint="eastAsia"/>
          <w:szCs w:val="24"/>
        </w:rPr>
        <w:t>2000</w:t>
      </w:r>
      <w:r w:rsidR="004B19F6">
        <w:rPr>
          <w:rFonts w:ascii="宋体" w:hAnsi="宋体" w:hint="eastAsia"/>
          <w:szCs w:val="24"/>
        </w:rPr>
        <w:t>元</w:t>
      </w:r>
      <w:r w:rsidR="004B19F6">
        <w:rPr>
          <w:rFonts w:ascii="宋体" w:hAnsi="宋体" w:hint="eastAsia"/>
          <w:szCs w:val="24"/>
        </w:rPr>
        <w:t>/</w:t>
      </w:r>
      <w:r w:rsidR="004B19F6">
        <w:rPr>
          <w:rFonts w:ascii="宋体" w:hAnsi="宋体" w:hint="eastAsia"/>
          <w:szCs w:val="24"/>
        </w:rPr>
        <w:t>人</w:t>
      </w:r>
      <w:r w:rsidR="004B19F6">
        <w:rPr>
          <w:rFonts w:ascii="宋体" w:hAnsi="宋体" w:hint="eastAsia"/>
          <w:szCs w:val="24"/>
        </w:rPr>
        <w:t>,</w:t>
      </w:r>
      <w:r w:rsidR="004B19F6">
        <w:rPr>
          <w:rFonts w:hint="eastAsia"/>
        </w:rPr>
        <w:t>食宿</w:t>
      </w:r>
      <w:r w:rsidR="00AE3678">
        <w:rPr>
          <w:rFonts w:hint="eastAsia"/>
        </w:rPr>
        <w:t>费用自理,统一安排</w:t>
      </w:r>
      <w:r w:rsidR="004B19F6">
        <w:rPr>
          <w:rFonts w:hint="eastAsia"/>
        </w:rPr>
        <w:t>。</w:t>
      </w:r>
    </w:p>
    <w:p w:rsidR="000A0264" w:rsidRPr="004B19F6" w:rsidRDefault="00200CC9" w:rsidP="00200CC9">
      <w:pPr>
        <w:spacing w:line="360" w:lineRule="auto"/>
        <w:ind w:leftChars="200" w:left="720" w:hangingChars="100" w:hanging="240"/>
        <w:rPr>
          <w:rFonts w:ascii="黑体" w:eastAsia="黑体"/>
        </w:rPr>
      </w:pPr>
      <w:r>
        <w:rPr>
          <w:rFonts w:hint="eastAsia"/>
        </w:rPr>
        <w:t>2、</w:t>
      </w:r>
      <w:r w:rsidR="004B19F6">
        <w:rPr>
          <w:rFonts w:hint="eastAsia"/>
        </w:rPr>
        <w:t>为使资金安全、快速到位，建议学员提前通过银行汇款（报到时请带好回执），也可现场刷卡缴费。</w:t>
      </w:r>
    </w:p>
    <w:p w:rsidR="000A0264" w:rsidRPr="009D116D" w:rsidRDefault="000A0264" w:rsidP="000A0264">
      <w:pPr>
        <w:ind w:firstLineChars="0" w:firstLine="0"/>
        <w:rPr>
          <w:rFonts w:ascii="宋体" w:hAnsi="宋体"/>
          <w:b/>
          <w:sz w:val="32"/>
          <w:szCs w:val="32"/>
        </w:rPr>
      </w:pPr>
      <w:r>
        <w:rPr>
          <w:rFonts w:ascii="宋体" w:hAnsi="宋体" w:hint="eastAsia"/>
          <w:b/>
          <w:sz w:val="32"/>
          <w:szCs w:val="32"/>
        </w:rPr>
        <w:t>八、报名报到</w:t>
      </w:r>
    </w:p>
    <w:p w:rsidR="000A0264" w:rsidRPr="00200CC9" w:rsidRDefault="000A0264" w:rsidP="000A0264">
      <w:pPr>
        <w:ind w:firstLineChars="0" w:firstLine="0"/>
        <w:jc w:val="both"/>
        <w:rPr>
          <w:rFonts w:asciiTheme="minorEastAsia" w:eastAsiaTheme="minorEastAsia" w:hAnsiTheme="minorEastAsia"/>
          <w:szCs w:val="24"/>
        </w:rPr>
      </w:pPr>
      <w:r w:rsidRPr="00200CC9">
        <w:rPr>
          <w:rFonts w:asciiTheme="minorEastAsia" w:eastAsiaTheme="minorEastAsia" w:hAnsiTheme="minorEastAsia"/>
          <w:szCs w:val="24"/>
        </w:rPr>
        <w:t>1</w:t>
      </w:r>
      <w:r w:rsidRPr="00200CC9">
        <w:rPr>
          <w:rFonts w:asciiTheme="minorEastAsia" w:eastAsiaTheme="minorEastAsia" w:hAnsiTheme="minorEastAsia" w:hint="eastAsia"/>
          <w:szCs w:val="24"/>
        </w:rPr>
        <w:t>.报名截止时间：</w:t>
      </w:r>
      <w:r w:rsidRPr="00200CC9">
        <w:rPr>
          <w:rFonts w:asciiTheme="minorEastAsia" w:eastAsiaTheme="minorEastAsia" w:hAnsiTheme="minorEastAsia"/>
          <w:szCs w:val="24"/>
        </w:rPr>
        <w:t>2019</w:t>
      </w:r>
      <w:r w:rsidRPr="00200CC9">
        <w:rPr>
          <w:rFonts w:asciiTheme="minorEastAsia" w:eastAsiaTheme="minorEastAsia" w:hAnsiTheme="minorEastAsia" w:hint="eastAsia"/>
          <w:szCs w:val="24"/>
        </w:rPr>
        <w:t>年</w:t>
      </w:r>
      <w:r w:rsidR="00AE3678" w:rsidRPr="00A17FF9">
        <w:rPr>
          <w:rFonts w:asciiTheme="minorEastAsia" w:eastAsiaTheme="minorEastAsia" w:hAnsiTheme="minorEastAsia" w:hint="eastAsia"/>
          <w:color w:val="auto"/>
          <w:szCs w:val="24"/>
        </w:rPr>
        <w:t>7</w:t>
      </w:r>
      <w:r w:rsidRPr="00200CC9">
        <w:rPr>
          <w:rFonts w:asciiTheme="minorEastAsia" w:eastAsiaTheme="minorEastAsia" w:hAnsiTheme="minorEastAsia" w:hint="eastAsia"/>
          <w:color w:val="000000" w:themeColor="text1"/>
          <w:szCs w:val="24"/>
        </w:rPr>
        <w:t>月</w:t>
      </w:r>
      <w:r w:rsidR="00A17FF9">
        <w:rPr>
          <w:rFonts w:asciiTheme="minorEastAsia" w:eastAsiaTheme="minorEastAsia" w:hAnsiTheme="minorEastAsia" w:hint="eastAsia"/>
          <w:color w:val="000000" w:themeColor="text1"/>
          <w:szCs w:val="24"/>
        </w:rPr>
        <w:t>26</w:t>
      </w:r>
      <w:r w:rsidRPr="00200CC9">
        <w:rPr>
          <w:rFonts w:asciiTheme="minorEastAsia" w:eastAsiaTheme="minorEastAsia" w:hAnsiTheme="minorEastAsia" w:hint="eastAsia"/>
          <w:szCs w:val="24"/>
        </w:rPr>
        <w:t>日，网上报名请登录安徽省高等学校师资培训中心网站（网址</w:t>
      </w:r>
      <w:r w:rsidRPr="00200CC9">
        <w:rPr>
          <w:rFonts w:asciiTheme="minorEastAsia" w:eastAsiaTheme="minorEastAsia" w:hAnsiTheme="minorEastAsia"/>
          <w:szCs w:val="24"/>
        </w:rPr>
        <w:t>http://www.cahedu.com/</w:t>
      </w:r>
      <w:r w:rsidRPr="00200CC9">
        <w:rPr>
          <w:rFonts w:asciiTheme="minorEastAsia" w:eastAsiaTheme="minorEastAsia" w:hAnsiTheme="minorEastAsia" w:hint="eastAsia"/>
          <w:szCs w:val="24"/>
        </w:rPr>
        <w:t>）“培训报名平台”报名。</w:t>
      </w:r>
    </w:p>
    <w:p w:rsidR="000A0264" w:rsidRPr="00200CC9" w:rsidRDefault="000A0264" w:rsidP="000A0264">
      <w:pPr>
        <w:ind w:firstLineChars="0" w:firstLine="0"/>
        <w:jc w:val="both"/>
        <w:rPr>
          <w:rFonts w:asciiTheme="minorEastAsia" w:eastAsiaTheme="minorEastAsia" w:hAnsiTheme="minorEastAsia"/>
          <w:szCs w:val="24"/>
        </w:rPr>
      </w:pPr>
      <w:r w:rsidRPr="00200CC9">
        <w:rPr>
          <w:rFonts w:asciiTheme="minorEastAsia" w:eastAsiaTheme="minorEastAsia" w:hAnsiTheme="minorEastAsia"/>
          <w:szCs w:val="24"/>
        </w:rPr>
        <w:t>2</w:t>
      </w:r>
      <w:r w:rsidRPr="00200CC9">
        <w:rPr>
          <w:rFonts w:asciiTheme="minorEastAsia" w:eastAsiaTheme="minorEastAsia" w:hAnsiTheme="minorEastAsia" w:hint="eastAsia"/>
          <w:szCs w:val="24"/>
        </w:rPr>
        <w:t>.报到时间：</w:t>
      </w:r>
      <w:r w:rsidR="004B19F6" w:rsidRPr="00200CC9">
        <w:rPr>
          <w:rFonts w:asciiTheme="minorEastAsia" w:eastAsiaTheme="minorEastAsia" w:hAnsiTheme="minorEastAsia" w:hint="eastAsia"/>
          <w:szCs w:val="24"/>
        </w:rPr>
        <w:t>201</w:t>
      </w:r>
      <w:r w:rsidR="004B19F6" w:rsidRPr="00200CC9">
        <w:rPr>
          <w:rFonts w:asciiTheme="minorEastAsia" w:eastAsiaTheme="minorEastAsia" w:hAnsiTheme="minorEastAsia"/>
          <w:szCs w:val="24"/>
        </w:rPr>
        <w:t>9</w:t>
      </w:r>
      <w:r w:rsidR="004B19F6" w:rsidRPr="00200CC9">
        <w:rPr>
          <w:rFonts w:asciiTheme="minorEastAsia" w:eastAsiaTheme="minorEastAsia" w:hAnsiTheme="minorEastAsia" w:hint="eastAsia"/>
          <w:szCs w:val="24"/>
        </w:rPr>
        <w:t>年</w:t>
      </w:r>
      <w:r w:rsidR="004B19F6" w:rsidRPr="00200CC9">
        <w:rPr>
          <w:rFonts w:asciiTheme="minorEastAsia" w:eastAsiaTheme="minorEastAsia" w:hAnsiTheme="minorEastAsia"/>
          <w:szCs w:val="24"/>
        </w:rPr>
        <w:t>7</w:t>
      </w:r>
      <w:r w:rsidR="004B19F6" w:rsidRPr="00200CC9">
        <w:rPr>
          <w:rFonts w:asciiTheme="minorEastAsia" w:eastAsiaTheme="minorEastAsia" w:hAnsiTheme="minorEastAsia" w:hint="eastAsia"/>
          <w:szCs w:val="24"/>
        </w:rPr>
        <w:t>月28日全天。</w:t>
      </w:r>
    </w:p>
    <w:p w:rsidR="000A0264" w:rsidRPr="00200CC9" w:rsidRDefault="000A0264" w:rsidP="009D73C0">
      <w:pPr>
        <w:spacing w:line="360" w:lineRule="auto"/>
        <w:ind w:firstLineChars="0" w:firstLine="0"/>
        <w:rPr>
          <w:rFonts w:asciiTheme="minorEastAsia" w:eastAsiaTheme="minorEastAsia" w:hAnsiTheme="minorEastAsia"/>
          <w:szCs w:val="24"/>
        </w:rPr>
      </w:pPr>
      <w:r w:rsidRPr="00200CC9">
        <w:rPr>
          <w:rFonts w:asciiTheme="minorEastAsia" w:eastAsiaTheme="minorEastAsia" w:hAnsiTheme="minorEastAsia"/>
          <w:szCs w:val="24"/>
        </w:rPr>
        <w:t>3</w:t>
      </w:r>
      <w:r w:rsidRPr="00200CC9">
        <w:rPr>
          <w:rFonts w:asciiTheme="minorEastAsia" w:eastAsiaTheme="minorEastAsia" w:hAnsiTheme="minorEastAsia" w:hint="eastAsia"/>
          <w:szCs w:val="24"/>
        </w:rPr>
        <w:t>.报到地点：</w:t>
      </w:r>
      <w:r w:rsidR="004B19F6" w:rsidRPr="00200CC9">
        <w:rPr>
          <w:rFonts w:asciiTheme="minorEastAsia" w:eastAsiaTheme="minorEastAsia" w:hAnsiTheme="minorEastAsia" w:hint="eastAsia"/>
          <w:szCs w:val="24"/>
        </w:rPr>
        <w:t>安徽省合肥市安徽职业技术学院南区（合肥铁路工程学校校区）艺术设计学院会议室</w:t>
      </w:r>
      <w:r w:rsidR="004B19F6" w:rsidRPr="00200CC9">
        <w:rPr>
          <w:rFonts w:asciiTheme="minorEastAsia" w:eastAsiaTheme="minorEastAsia" w:hAnsiTheme="minorEastAsia" w:hint="eastAsia"/>
          <w:snapToGrid w:val="0"/>
          <w:szCs w:val="24"/>
        </w:rPr>
        <w:t>(暂定)</w:t>
      </w:r>
      <w:r w:rsidR="004B19F6" w:rsidRPr="00200CC9">
        <w:rPr>
          <w:rFonts w:asciiTheme="minorEastAsia" w:eastAsiaTheme="minorEastAsia" w:hAnsiTheme="minorEastAsia" w:hint="eastAsia"/>
          <w:szCs w:val="24"/>
        </w:rPr>
        <w:t>。</w:t>
      </w:r>
    </w:p>
    <w:p w:rsidR="004B19F6" w:rsidRDefault="000A0264" w:rsidP="004B19F6">
      <w:pPr>
        <w:ind w:firstLineChars="0" w:firstLine="0"/>
        <w:jc w:val="both"/>
        <w:rPr>
          <w:rFonts w:ascii="宋体" w:hAnsi="宋体"/>
          <w:szCs w:val="24"/>
        </w:rPr>
      </w:pPr>
      <w:r w:rsidRPr="00200CC9">
        <w:rPr>
          <w:rFonts w:asciiTheme="minorEastAsia" w:eastAsiaTheme="minorEastAsia" w:hAnsiTheme="minorEastAsia"/>
          <w:szCs w:val="24"/>
        </w:rPr>
        <w:t>4.</w:t>
      </w:r>
      <w:r w:rsidRPr="00200CC9">
        <w:rPr>
          <w:rFonts w:asciiTheme="minorEastAsia" w:eastAsiaTheme="minorEastAsia" w:hAnsiTheme="minorEastAsia" w:hint="eastAsia"/>
          <w:szCs w:val="24"/>
        </w:rPr>
        <w:t>报到须知：</w:t>
      </w:r>
      <w:r w:rsidR="004B19F6">
        <w:rPr>
          <w:rFonts w:ascii="宋体" w:hAnsi="宋体" w:hint="eastAsia"/>
          <w:szCs w:val="24"/>
        </w:rPr>
        <w:t>报到时需提交二寸正面彩照两张，所有费用由所在学校报销。食宿统一安排，费用自理。</w:t>
      </w:r>
    </w:p>
    <w:p w:rsidR="009D73C0" w:rsidRDefault="009D73C0" w:rsidP="009D73C0">
      <w:pPr>
        <w:spacing w:line="360" w:lineRule="auto"/>
        <w:rPr>
          <w:rFonts w:ascii="宋体" w:hAnsi="宋体"/>
          <w:szCs w:val="24"/>
        </w:rPr>
      </w:pPr>
      <w:r>
        <w:rPr>
          <w:rFonts w:ascii="宋体" w:hAnsi="宋体" w:hint="eastAsia"/>
          <w:szCs w:val="24"/>
        </w:rPr>
        <w:t>户名：安徽职业技术学院</w:t>
      </w:r>
    </w:p>
    <w:p w:rsidR="009D73C0" w:rsidRDefault="009D73C0" w:rsidP="009D73C0">
      <w:pPr>
        <w:spacing w:line="360" w:lineRule="auto"/>
        <w:rPr>
          <w:rFonts w:ascii="宋体" w:hAnsi="宋体"/>
          <w:szCs w:val="24"/>
        </w:rPr>
      </w:pPr>
      <w:r>
        <w:rPr>
          <w:rFonts w:ascii="宋体" w:hAnsi="宋体" w:hint="eastAsia"/>
          <w:szCs w:val="24"/>
        </w:rPr>
        <w:t>账号：</w:t>
      </w:r>
      <w:r w:rsidRPr="00290C38">
        <w:rPr>
          <w:rFonts w:ascii="宋体" w:hAnsi="宋体"/>
          <w:szCs w:val="24"/>
        </w:rPr>
        <w:t>12280201040012838</w:t>
      </w:r>
    </w:p>
    <w:p w:rsidR="009D73C0" w:rsidRPr="009D73C0" w:rsidRDefault="009D73C0" w:rsidP="00200CC9">
      <w:pPr>
        <w:spacing w:line="360" w:lineRule="auto"/>
        <w:rPr>
          <w:rFonts w:ascii="宋体" w:hAnsi="宋体"/>
          <w:szCs w:val="24"/>
        </w:rPr>
      </w:pPr>
      <w:r>
        <w:rPr>
          <w:rFonts w:ascii="宋体" w:hAnsi="宋体" w:hint="eastAsia"/>
          <w:szCs w:val="24"/>
        </w:rPr>
        <w:t>开户银行：</w:t>
      </w:r>
      <w:r w:rsidRPr="00290C38">
        <w:rPr>
          <w:rFonts w:ascii="宋体" w:hAnsi="宋体" w:hint="eastAsia"/>
          <w:szCs w:val="24"/>
        </w:rPr>
        <w:t>中国农业银行合肥龙岗支行</w:t>
      </w:r>
      <w:bookmarkStart w:id="0" w:name="_GoBack"/>
      <w:bookmarkEnd w:id="0"/>
    </w:p>
    <w:p w:rsidR="000A0264" w:rsidRPr="00200CC9" w:rsidRDefault="000A0264" w:rsidP="004B19F6">
      <w:pPr>
        <w:ind w:firstLineChars="0" w:firstLine="0"/>
        <w:jc w:val="both"/>
        <w:rPr>
          <w:b/>
          <w:sz w:val="32"/>
          <w:szCs w:val="32"/>
        </w:rPr>
      </w:pPr>
      <w:r w:rsidRPr="00200CC9">
        <w:rPr>
          <w:rFonts w:hint="eastAsia"/>
          <w:b/>
          <w:sz w:val="32"/>
          <w:szCs w:val="32"/>
        </w:rPr>
        <w:t>九、联系方式</w:t>
      </w:r>
    </w:p>
    <w:p w:rsidR="009D73C0" w:rsidRDefault="009D73C0" w:rsidP="009D73C0">
      <w:pPr>
        <w:spacing w:line="360" w:lineRule="auto"/>
        <w:rPr>
          <w:rFonts w:ascii="宋体" w:hAnsi="宋体"/>
          <w:szCs w:val="24"/>
        </w:rPr>
      </w:pPr>
      <w:r>
        <w:rPr>
          <w:rFonts w:ascii="宋体" w:hAnsi="宋体" w:hint="eastAsia"/>
          <w:szCs w:val="24"/>
        </w:rPr>
        <w:t>联系人</w:t>
      </w:r>
      <w:r>
        <w:rPr>
          <w:rFonts w:ascii="宋体" w:hAnsi="宋体" w:hint="eastAsia"/>
          <w:szCs w:val="24"/>
        </w:rPr>
        <w:t xml:space="preserve">:  </w:t>
      </w:r>
      <w:r>
        <w:rPr>
          <w:rFonts w:ascii="宋体" w:hAnsi="宋体" w:hint="eastAsia"/>
          <w:szCs w:val="24"/>
        </w:rPr>
        <w:t>胡笳</w:t>
      </w:r>
      <w:r w:rsidR="00A17FF9">
        <w:rPr>
          <w:rFonts w:ascii="宋体" w:hAnsi="宋体" w:hint="eastAsia"/>
          <w:szCs w:val="24"/>
        </w:rPr>
        <w:t xml:space="preserve">  </w:t>
      </w:r>
      <w:r>
        <w:rPr>
          <w:rFonts w:ascii="宋体" w:hAnsi="宋体" w:hint="eastAsia"/>
          <w:szCs w:val="24"/>
        </w:rPr>
        <w:t>联系方式：</w:t>
      </w:r>
      <w:r>
        <w:rPr>
          <w:rFonts w:ascii="宋体" w:hAnsi="宋体" w:hint="eastAsia"/>
          <w:szCs w:val="24"/>
        </w:rPr>
        <w:t>1</w:t>
      </w:r>
      <w:r>
        <w:rPr>
          <w:rFonts w:ascii="宋体" w:hAnsi="宋体"/>
          <w:szCs w:val="24"/>
        </w:rPr>
        <w:t>5656931094</w:t>
      </w:r>
      <w:r w:rsidR="00A17FF9">
        <w:rPr>
          <w:rFonts w:ascii="宋体" w:hAnsi="宋体" w:hint="eastAsia"/>
          <w:szCs w:val="24"/>
        </w:rPr>
        <w:t xml:space="preserve">  </w:t>
      </w:r>
      <w:r>
        <w:rPr>
          <w:rFonts w:ascii="宋体" w:hAnsi="宋体" w:hint="eastAsia"/>
          <w:szCs w:val="24"/>
        </w:rPr>
        <w:t>邮箱：</w:t>
      </w:r>
      <w:r w:rsidRPr="000C270A">
        <w:rPr>
          <w:rFonts w:ascii="宋体" w:hAnsi="宋体"/>
          <w:szCs w:val="24"/>
        </w:rPr>
        <w:t>1308683035</w:t>
      </w:r>
      <w:r>
        <w:rPr>
          <w:rFonts w:ascii="宋体" w:hAnsi="宋体" w:hint="eastAsia"/>
          <w:szCs w:val="24"/>
        </w:rPr>
        <w:t>@qq.com</w:t>
      </w:r>
    </w:p>
    <w:p w:rsidR="000A0264" w:rsidRPr="009D73C0" w:rsidRDefault="000A0264" w:rsidP="000A0264">
      <w:pPr>
        <w:ind w:firstLineChars="0" w:firstLine="0"/>
        <w:rPr>
          <w:rFonts w:ascii="方正仿宋_GBK" w:eastAsia="方正仿宋_GBK"/>
          <w:b/>
          <w:sz w:val="32"/>
          <w:szCs w:val="32"/>
        </w:rPr>
      </w:pPr>
    </w:p>
    <w:p w:rsidR="000A0264" w:rsidRPr="000A4141" w:rsidRDefault="000A0264" w:rsidP="00AF1F90">
      <w:pPr>
        <w:ind w:firstLineChars="0" w:firstLine="0"/>
        <w:rPr>
          <w:rFonts w:ascii="方正仿宋_GBK" w:eastAsia="方正仿宋_GBK"/>
          <w:b/>
          <w:sz w:val="32"/>
          <w:szCs w:val="32"/>
        </w:rPr>
      </w:pPr>
    </w:p>
    <w:sectPr w:rsidR="000A0264" w:rsidRPr="000A4141" w:rsidSect="00273D8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45B7" w:rsidRDefault="007945B7" w:rsidP="003B6EF8">
      <w:pPr>
        <w:spacing w:line="240" w:lineRule="auto"/>
      </w:pPr>
      <w:r>
        <w:separator/>
      </w:r>
    </w:p>
  </w:endnote>
  <w:endnote w:type="continuationSeparator" w:id="1">
    <w:p w:rsidR="007945B7" w:rsidRDefault="007945B7" w:rsidP="003B6EF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8"/>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45B7" w:rsidRDefault="007945B7" w:rsidP="003B6EF8">
      <w:pPr>
        <w:spacing w:line="240" w:lineRule="auto"/>
      </w:pPr>
      <w:r>
        <w:separator/>
      </w:r>
    </w:p>
  </w:footnote>
  <w:footnote w:type="continuationSeparator" w:id="1">
    <w:p w:rsidR="007945B7" w:rsidRDefault="007945B7" w:rsidP="003B6EF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678" w:rsidRDefault="00AE3678" w:rsidP="00AE3678">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EF8" w:rsidRDefault="003B6EF8" w:rsidP="003B6EF8">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206D0C1"/>
    <w:multiLevelType w:val="singleLevel"/>
    <w:tmpl w:val="D206D0C1"/>
    <w:lvl w:ilvl="0">
      <w:start w:val="1"/>
      <w:numFmt w:val="bullet"/>
      <w:lvlText w:val=""/>
      <w:lvlJc w:val="left"/>
      <w:pPr>
        <w:ind w:left="420" w:hanging="420"/>
      </w:pPr>
      <w:rPr>
        <w:rFonts w:ascii="Wingdings" w:hAnsi="Wingdings" w:hint="default"/>
      </w:rPr>
    </w:lvl>
  </w:abstractNum>
  <w:abstractNum w:abstractNumId="1">
    <w:nsid w:val="1C482090"/>
    <w:multiLevelType w:val="hybridMultilevel"/>
    <w:tmpl w:val="0276DE96"/>
    <w:lvl w:ilvl="0" w:tplc="38AEF31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2EB52DC6"/>
    <w:multiLevelType w:val="singleLevel"/>
    <w:tmpl w:val="2EB52DC6"/>
    <w:lvl w:ilvl="0">
      <w:start w:val="1"/>
      <w:numFmt w:val="bullet"/>
      <w:lvlText w:val=""/>
      <w:lvlJc w:val="left"/>
      <w:pPr>
        <w:ind w:left="420" w:hanging="420"/>
      </w:pPr>
      <w:rPr>
        <w:rFonts w:ascii="Wingdings" w:hAnsi="Wingdings" w:hint="default"/>
      </w:rPr>
    </w:lvl>
  </w:abstractNum>
  <w:abstractNum w:abstractNumId="3">
    <w:nsid w:val="34EE50C9"/>
    <w:multiLevelType w:val="multilevel"/>
    <w:tmpl w:val="34EE50C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nsid w:val="664529B6"/>
    <w:multiLevelType w:val="hybridMultilevel"/>
    <w:tmpl w:val="032867E2"/>
    <w:lvl w:ilvl="0" w:tplc="B6DA74D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1F90"/>
    <w:rsid w:val="00035AA8"/>
    <w:rsid w:val="000A0264"/>
    <w:rsid w:val="000A4141"/>
    <w:rsid w:val="00136224"/>
    <w:rsid w:val="0015610C"/>
    <w:rsid w:val="001568EC"/>
    <w:rsid w:val="00200CC9"/>
    <w:rsid w:val="00273D80"/>
    <w:rsid w:val="003B6EF8"/>
    <w:rsid w:val="004B19F6"/>
    <w:rsid w:val="00536D78"/>
    <w:rsid w:val="006071F2"/>
    <w:rsid w:val="006819F1"/>
    <w:rsid w:val="00777564"/>
    <w:rsid w:val="007945B7"/>
    <w:rsid w:val="007975E9"/>
    <w:rsid w:val="007C1BA3"/>
    <w:rsid w:val="00850D2D"/>
    <w:rsid w:val="009710B0"/>
    <w:rsid w:val="009D73C0"/>
    <w:rsid w:val="009E4968"/>
    <w:rsid w:val="00A17FF9"/>
    <w:rsid w:val="00A44244"/>
    <w:rsid w:val="00AB2710"/>
    <w:rsid w:val="00AE3678"/>
    <w:rsid w:val="00AF1F90"/>
    <w:rsid w:val="00BD6743"/>
    <w:rsid w:val="00BE3D37"/>
    <w:rsid w:val="00C23918"/>
    <w:rsid w:val="00CD47BE"/>
    <w:rsid w:val="00D87DB0"/>
    <w:rsid w:val="00DF23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iPriority="0" w:unhideWhenUsed="0" w:qFormat="1"/>
    <w:lsdException w:name="Default Paragraph Font" w:uiPriority="1"/>
    <w:lsdException w:name="Subtitle" w:locked="1" w:semiHidden="0" w:uiPriority="0" w:unhideWhenUsed="0" w:qFormat="1"/>
    <w:lsdException w:name="Strong" w:semiHidden="0" w:uiPriority="22" w:unhideWhenUsed="0" w:qFormat="1"/>
    <w:lsdException w:name="Emphasis" w:locked="1" w:semiHidden="0" w:uiPriority="0" w:unhideWhenUsed="0" w:qFormat="1"/>
    <w:lsdException w:name="Plain Text"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15610C"/>
    <w:pPr>
      <w:widowControl w:val="0"/>
      <w:spacing w:line="560" w:lineRule="exact"/>
      <w:ind w:firstLineChars="200" w:firstLine="480"/>
    </w:pPr>
    <w:rPr>
      <w:rFonts w:ascii="仿宋" w:eastAsia="仿宋" w:hAnsi="仿宋"/>
      <w:color w:val="000000"/>
      <w:sz w:val="24"/>
      <w:szCs w:val="28"/>
    </w:rPr>
  </w:style>
  <w:style w:type="paragraph" w:styleId="1">
    <w:name w:val="heading 1"/>
    <w:basedOn w:val="a"/>
    <w:next w:val="a"/>
    <w:link w:val="1Char"/>
    <w:uiPriority w:val="99"/>
    <w:qFormat/>
    <w:rsid w:val="0015610C"/>
    <w:pPr>
      <w:keepNext/>
      <w:keepLines/>
      <w:spacing w:before="340" w:after="330" w:line="578" w:lineRule="auto"/>
      <w:outlineLvl w:val="0"/>
    </w:pPr>
    <w:rPr>
      <w:rFonts w:ascii="Calibri" w:hAnsi="Calibri"/>
      <w:b/>
      <w:bCs/>
      <w:color w:val="auto"/>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15610C"/>
    <w:rPr>
      <w:rFonts w:ascii="Calibri" w:eastAsia="仿宋" w:hAnsi="Calibri" w:cs="Times New Roman"/>
      <w:b/>
      <w:bCs/>
      <w:kern w:val="44"/>
      <w:sz w:val="44"/>
      <w:szCs w:val="44"/>
    </w:rPr>
  </w:style>
  <w:style w:type="paragraph" w:styleId="a3">
    <w:name w:val="Title"/>
    <w:basedOn w:val="a"/>
    <w:next w:val="a"/>
    <w:link w:val="Char"/>
    <w:qFormat/>
    <w:rsid w:val="0015610C"/>
    <w:pPr>
      <w:spacing w:before="240" w:after="60"/>
      <w:ind w:firstLineChars="0" w:firstLine="0"/>
      <w:jc w:val="center"/>
      <w:outlineLvl w:val="0"/>
    </w:pPr>
    <w:rPr>
      <w:rFonts w:asciiTheme="majorHAnsi" w:hAnsiTheme="majorHAnsi" w:cstheme="majorBidi"/>
      <w:b/>
      <w:bCs/>
      <w:sz w:val="32"/>
      <w:szCs w:val="32"/>
    </w:rPr>
  </w:style>
  <w:style w:type="character" w:customStyle="1" w:styleId="Char">
    <w:name w:val="标题 Char"/>
    <w:basedOn w:val="a0"/>
    <w:link w:val="a3"/>
    <w:rsid w:val="0015610C"/>
    <w:rPr>
      <w:rFonts w:asciiTheme="majorHAnsi" w:eastAsia="仿宋" w:hAnsiTheme="majorHAnsi" w:cstheme="majorBidi"/>
      <w:b/>
      <w:bCs/>
      <w:color w:val="000000"/>
      <w:sz w:val="32"/>
      <w:szCs w:val="32"/>
    </w:rPr>
  </w:style>
  <w:style w:type="character" w:styleId="a4">
    <w:name w:val="Strong"/>
    <w:basedOn w:val="a0"/>
    <w:uiPriority w:val="22"/>
    <w:qFormat/>
    <w:rsid w:val="0015610C"/>
    <w:rPr>
      <w:b/>
      <w:bCs/>
    </w:rPr>
  </w:style>
  <w:style w:type="paragraph" w:styleId="a5">
    <w:name w:val="No Spacing"/>
    <w:basedOn w:val="a"/>
    <w:uiPriority w:val="99"/>
    <w:qFormat/>
    <w:rsid w:val="0015610C"/>
    <w:pPr>
      <w:widowControl/>
      <w:spacing w:before="100" w:beforeAutospacing="1" w:after="100" w:afterAutospacing="1"/>
    </w:pPr>
    <w:rPr>
      <w:rFonts w:ascii="宋体" w:hAnsi="宋体" w:cs="宋体"/>
      <w:kern w:val="0"/>
      <w:szCs w:val="24"/>
    </w:rPr>
  </w:style>
  <w:style w:type="paragraph" w:styleId="a6">
    <w:name w:val="List Paragraph"/>
    <w:basedOn w:val="a"/>
    <w:uiPriority w:val="99"/>
    <w:qFormat/>
    <w:rsid w:val="0015610C"/>
    <w:pPr>
      <w:ind w:firstLine="420"/>
    </w:pPr>
  </w:style>
  <w:style w:type="paragraph" w:styleId="TOC">
    <w:name w:val="TOC Heading"/>
    <w:basedOn w:val="1"/>
    <w:next w:val="a"/>
    <w:uiPriority w:val="99"/>
    <w:qFormat/>
    <w:rsid w:val="0015610C"/>
    <w:pPr>
      <w:widowControl/>
      <w:spacing w:before="480" w:after="0" w:line="276" w:lineRule="auto"/>
      <w:outlineLvl w:val="9"/>
    </w:pPr>
    <w:rPr>
      <w:rFonts w:ascii="Cambria" w:eastAsia="宋体" w:hAnsi="Cambria"/>
      <w:color w:val="365F91"/>
      <w:kern w:val="0"/>
      <w:sz w:val="28"/>
      <w:szCs w:val="28"/>
    </w:rPr>
  </w:style>
  <w:style w:type="paragraph" w:styleId="a7">
    <w:name w:val="header"/>
    <w:basedOn w:val="a"/>
    <w:link w:val="Char0"/>
    <w:uiPriority w:val="99"/>
    <w:semiHidden/>
    <w:unhideWhenUsed/>
    <w:rsid w:val="003B6EF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7"/>
    <w:uiPriority w:val="99"/>
    <w:semiHidden/>
    <w:rsid w:val="003B6EF8"/>
    <w:rPr>
      <w:rFonts w:ascii="仿宋" w:eastAsia="仿宋" w:hAnsi="仿宋"/>
      <w:color w:val="000000"/>
      <w:sz w:val="18"/>
      <w:szCs w:val="18"/>
    </w:rPr>
  </w:style>
  <w:style w:type="paragraph" w:styleId="a8">
    <w:name w:val="footer"/>
    <w:basedOn w:val="a"/>
    <w:link w:val="Char1"/>
    <w:uiPriority w:val="99"/>
    <w:semiHidden/>
    <w:unhideWhenUsed/>
    <w:rsid w:val="003B6EF8"/>
    <w:pPr>
      <w:tabs>
        <w:tab w:val="center" w:pos="4153"/>
        <w:tab w:val="right" w:pos="8306"/>
      </w:tabs>
      <w:snapToGrid w:val="0"/>
      <w:spacing w:line="240" w:lineRule="atLeast"/>
    </w:pPr>
    <w:rPr>
      <w:sz w:val="18"/>
      <w:szCs w:val="18"/>
    </w:rPr>
  </w:style>
  <w:style w:type="character" w:customStyle="1" w:styleId="Char1">
    <w:name w:val="页脚 Char"/>
    <w:basedOn w:val="a0"/>
    <w:link w:val="a8"/>
    <w:uiPriority w:val="99"/>
    <w:semiHidden/>
    <w:rsid w:val="003B6EF8"/>
    <w:rPr>
      <w:rFonts w:ascii="仿宋" w:eastAsia="仿宋" w:hAnsi="仿宋"/>
      <w:color w:val="000000"/>
      <w:sz w:val="18"/>
      <w:szCs w:val="18"/>
    </w:rPr>
  </w:style>
  <w:style w:type="paragraph" w:styleId="a9">
    <w:name w:val="Plain Text"/>
    <w:basedOn w:val="a"/>
    <w:link w:val="Char2"/>
    <w:qFormat/>
    <w:rsid w:val="007C1BA3"/>
    <w:pPr>
      <w:spacing w:line="240" w:lineRule="auto"/>
      <w:ind w:firstLineChars="0" w:firstLine="0"/>
      <w:jc w:val="both"/>
    </w:pPr>
    <w:rPr>
      <w:rFonts w:ascii="宋体" w:eastAsia="宋体" w:hAnsi="Courier New" w:cs="Courier New"/>
      <w:color w:val="auto"/>
      <w:sz w:val="21"/>
      <w:szCs w:val="21"/>
    </w:rPr>
  </w:style>
  <w:style w:type="character" w:customStyle="1" w:styleId="Char2">
    <w:name w:val="纯文本 Char"/>
    <w:basedOn w:val="a0"/>
    <w:link w:val="a9"/>
    <w:rsid w:val="007C1BA3"/>
    <w:rPr>
      <w:rFonts w:ascii="宋体" w:hAnsi="Courier New" w:cs="Courier New"/>
    </w:rPr>
  </w:style>
  <w:style w:type="paragraph" w:customStyle="1" w:styleId="10">
    <w:name w:val="列出段落1"/>
    <w:basedOn w:val="a"/>
    <w:qFormat/>
    <w:rsid w:val="007C1BA3"/>
    <w:pPr>
      <w:spacing w:line="240" w:lineRule="auto"/>
      <w:ind w:left="720" w:firstLineChars="0" w:firstLine="0"/>
      <w:contextualSpacing/>
      <w:jc w:val="both"/>
    </w:pPr>
    <w:rPr>
      <w:rFonts w:ascii="Times New Roman" w:eastAsia="Times New Roman" w:hAnsi="Times New Roman"/>
      <w:color w:val="auto"/>
      <w:sz w:val="21"/>
      <w:szCs w:val="22"/>
    </w:rPr>
  </w:style>
  <w:style w:type="character" w:customStyle="1" w:styleId="apple-converted-space">
    <w:name w:val="apple-converted-space"/>
    <w:rsid w:val="007C1BA3"/>
  </w:style>
  <w:style w:type="paragraph" w:styleId="aa">
    <w:name w:val="Balloon Text"/>
    <w:basedOn w:val="a"/>
    <w:link w:val="Char3"/>
    <w:uiPriority w:val="99"/>
    <w:semiHidden/>
    <w:unhideWhenUsed/>
    <w:rsid w:val="00AE3678"/>
    <w:pPr>
      <w:spacing w:line="240" w:lineRule="auto"/>
    </w:pPr>
    <w:rPr>
      <w:sz w:val="18"/>
      <w:szCs w:val="18"/>
    </w:rPr>
  </w:style>
  <w:style w:type="character" w:customStyle="1" w:styleId="Char3">
    <w:name w:val="批注框文本 Char"/>
    <w:basedOn w:val="a0"/>
    <w:link w:val="aa"/>
    <w:uiPriority w:val="99"/>
    <w:semiHidden/>
    <w:rsid w:val="00AE3678"/>
    <w:rPr>
      <w:rFonts w:ascii="仿宋" w:eastAsia="仿宋" w:hAnsi="仿宋"/>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5</Pages>
  <Words>471</Words>
  <Characters>2687</Characters>
  <Application>Microsoft Office Word</Application>
  <DocSecurity>0</DocSecurity>
  <Lines>22</Lines>
  <Paragraphs>6</Paragraphs>
  <ScaleCrop>false</ScaleCrop>
  <Company>微软中国</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微软用户</cp:lastModifiedBy>
  <cp:revision>13</cp:revision>
  <cp:lastPrinted>2019-06-24T07:43:00Z</cp:lastPrinted>
  <dcterms:created xsi:type="dcterms:W3CDTF">2019-06-13T07:13:00Z</dcterms:created>
  <dcterms:modified xsi:type="dcterms:W3CDTF">2019-07-09T01:32:00Z</dcterms:modified>
</cp:coreProperties>
</file>