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CA3" w:rsidRDefault="002E0BC0">
      <w:pPr>
        <w:adjustRightInd w:val="0"/>
        <w:snapToGrid w:val="0"/>
        <w:spacing w:line="360" w:lineRule="auto"/>
        <w:ind w:firstLineChars="200" w:firstLine="1044"/>
        <w:jc w:val="center"/>
        <w:rPr>
          <w:rFonts w:hAnsi="宋体"/>
          <w:b/>
          <w:sz w:val="52"/>
          <w:szCs w:val="52"/>
        </w:rPr>
      </w:pPr>
      <w:r>
        <w:rPr>
          <w:rFonts w:hAnsi="宋体"/>
          <w:b/>
          <w:sz w:val="52"/>
          <w:szCs w:val="52"/>
        </w:rPr>
        <w:fldChar w:fldCharType="begin"/>
      </w:r>
      <w:r>
        <w:rPr>
          <w:rFonts w:hAnsi="宋体"/>
          <w:b/>
          <w:sz w:val="52"/>
          <w:szCs w:val="52"/>
        </w:rPr>
        <w:instrText>ADDIN CNKISM.UserStyle</w:instrText>
      </w:r>
      <w:r>
        <w:rPr>
          <w:rFonts w:hAnsi="宋体"/>
          <w:b/>
          <w:sz w:val="52"/>
          <w:szCs w:val="52"/>
        </w:rPr>
        <w:fldChar w:fldCharType="end"/>
      </w:r>
    </w:p>
    <w:p w:rsidR="00673CA3" w:rsidRDefault="002E0BC0">
      <w:pPr>
        <w:adjustRightInd w:val="0"/>
        <w:snapToGrid w:val="0"/>
        <w:spacing w:line="360" w:lineRule="auto"/>
        <w:jc w:val="center"/>
        <w:rPr>
          <w:rFonts w:hAnsi="宋体"/>
          <w:b/>
          <w:sz w:val="52"/>
          <w:szCs w:val="52"/>
        </w:rPr>
      </w:pPr>
      <w:r>
        <w:rPr>
          <w:rFonts w:hAnsi="宋体" w:hint="eastAsia"/>
          <w:b/>
          <w:sz w:val="52"/>
          <w:szCs w:val="52"/>
        </w:rPr>
        <w:t>安徽职业技术学院招标文件</w:t>
      </w:r>
    </w:p>
    <w:p w:rsidR="00673CA3" w:rsidRDefault="00673CA3">
      <w:pPr>
        <w:adjustRightInd w:val="0"/>
        <w:snapToGrid w:val="0"/>
        <w:spacing w:line="360" w:lineRule="auto"/>
        <w:ind w:firstLineChars="200" w:firstLine="1044"/>
        <w:rPr>
          <w:rFonts w:hAnsi="宋体"/>
          <w:b/>
          <w:sz w:val="52"/>
          <w:szCs w:val="52"/>
        </w:rPr>
      </w:pPr>
    </w:p>
    <w:p w:rsidR="00673CA3" w:rsidRDefault="00673CA3">
      <w:pPr>
        <w:adjustRightInd w:val="0"/>
        <w:snapToGrid w:val="0"/>
        <w:spacing w:line="360" w:lineRule="auto"/>
        <w:ind w:firstLineChars="200" w:firstLine="1044"/>
        <w:jc w:val="center"/>
        <w:rPr>
          <w:rFonts w:hAnsi="宋体"/>
          <w:b/>
          <w:sz w:val="52"/>
          <w:szCs w:val="52"/>
        </w:rPr>
      </w:pPr>
    </w:p>
    <w:p w:rsidR="00673CA3" w:rsidRDefault="002E0BC0">
      <w:pPr>
        <w:adjustRightInd w:val="0"/>
        <w:snapToGrid w:val="0"/>
        <w:spacing w:line="360" w:lineRule="auto"/>
        <w:jc w:val="center"/>
        <w:rPr>
          <w:bCs/>
          <w:sz w:val="32"/>
          <w:szCs w:val="32"/>
        </w:rPr>
      </w:pPr>
      <w:r>
        <w:rPr>
          <w:rFonts w:ascii="黑体" w:eastAsia="黑体" w:hAnsi="黑体"/>
          <w:b/>
          <w:noProof/>
          <w:sz w:val="56"/>
        </w:rPr>
        <w:drawing>
          <wp:inline distT="0" distB="0" distL="0" distR="0">
            <wp:extent cx="2041525" cy="2041525"/>
            <wp:effectExtent l="19050" t="0" r="0" b="0"/>
            <wp:docPr id="1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41525" cy="2041525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3CA3" w:rsidRDefault="00673CA3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textAlignment w:val="bottom"/>
        <w:rPr>
          <w:bCs/>
          <w:sz w:val="32"/>
          <w:szCs w:val="32"/>
        </w:rPr>
      </w:pPr>
    </w:p>
    <w:p w:rsidR="00673CA3" w:rsidRDefault="00673CA3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textAlignment w:val="bottom"/>
        <w:rPr>
          <w:bCs/>
          <w:sz w:val="32"/>
          <w:szCs w:val="32"/>
        </w:rPr>
      </w:pPr>
    </w:p>
    <w:p w:rsidR="00673CA3" w:rsidRDefault="002E0BC0">
      <w:pPr>
        <w:autoSpaceDE w:val="0"/>
        <w:autoSpaceDN w:val="0"/>
        <w:adjustRightInd w:val="0"/>
        <w:snapToGrid w:val="0"/>
        <w:spacing w:line="360" w:lineRule="auto"/>
        <w:ind w:firstLineChars="700" w:firstLine="1968"/>
        <w:textAlignment w:val="bottom"/>
        <w:rPr>
          <w:bCs/>
          <w:sz w:val="32"/>
          <w:szCs w:val="32"/>
        </w:rPr>
      </w:pPr>
      <w:r>
        <w:rPr>
          <w:rFonts w:hAnsi="宋体" w:hint="eastAsia"/>
          <w:b/>
          <w:color w:val="000000"/>
          <w:sz w:val="28"/>
          <w:szCs w:val="28"/>
        </w:rPr>
        <w:t>采购人：安徽职业技术学院</w:t>
      </w:r>
    </w:p>
    <w:p w:rsidR="00673CA3" w:rsidRDefault="002E0BC0">
      <w:pPr>
        <w:autoSpaceDE w:val="0"/>
        <w:autoSpaceDN w:val="0"/>
        <w:adjustRightInd w:val="0"/>
        <w:snapToGrid w:val="0"/>
        <w:spacing w:line="360" w:lineRule="auto"/>
        <w:ind w:firstLineChars="700" w:firstLine="1968"/>
        <w:textAlignment w:val="bottom"/>
        <w:rPr>
          <w:rFonts w:hAnsi="宋体"/>
          <w:b/>
          <w:color w:val="000000"/>
          <w:sz w:val="28"/>
          <w:szCs w:val="28"/>
        </w:rPr>
      </w:pPr>
      <w:r>
        <w:rPr>
          <w:rFonts w:hAnsi="宋体" w:hint="eastAsia"/>
          <w:b/>
          <w:color w:val="000000"/>
          <w:sz w:val="28"/>
          <w:szCs w:val="28"/>
        </w:rPr>
        <w:t>项目名称：环境与化工学院精馏装置升级改造项目</w:t>
      </w:r>
    </w:p>
    <w:p w:rsidR="00673CA3" w:rsidRDefault="002E0BC0">
      <w:pPr>
        <w:autoSpaceDE w:val="0"/>
        <w:autoSpaceDN w:val="0"/>
        <w:adjustRightInd w:val="0"/>
        <w:snapToGrid w:val="0"/>
        <w:spacing w:line="360" w:lineRule="auto"/>
        <w:ind w:firstLineChars="700" w:firstLine="1968"/>
        <w:textAlignment w:val="bottom"/>
        <w:rPr>
          <w:rFonts w:hAnsi="宋体"/>
          <w:b/>
          <w:color w:val="C00000"/>
          <w:sz w:val="28"/>
          <w:szCs w:val="28"/>
        </w:rPr>
      </w:pPr>
      <w:r>
        <w:rPr>
          <w:rFonts w:hAnsi="宋体" w:hint="eastAsia"/>
          <w:b/>
          <w:color w:val="000000"/>
          <w:sz w:val="28"/>
          <w:szCs w:val="28"/>
        </w:rPr>
        <w:t>项目编号：</w:t>
      </w:r>
      <w:r w:rsidR="00AA18CD">
        <w:rPr>
          <w:rFonts w:hAnsi="宋体" w:hint="eastAsia"/>
          <w:b/>
          <w:color w:val="000000"/>
          <w:sz w:val="28"/>
          <w:szCs w:val="28"/>
        </w:rPr>
        <w:t>AZY-2019-00</w:t>
      </w:r>
      <w:r w:rsidR="00777AF3">
        <w:rPr>
          <w:rFonts w:hAnsi="宋体" w:hint="eastAsia"/>
          <w:b/>
          <w:color w:val="000000"/>
          <w:sz w:val="28"/>
          <w:szCs w:val="28"/>
        </w:rPr>
        <w:t>4</w:t>
      </w:r>
    </w:p>
    <w:p w:rsidR="00673CA3" w:rsidRDefault="002E0BC0">
      <w:pPr>
        <w:autoSpaceDE w:val="0"/>
        <w:autoSpaceDN w:val="0"/>
        <w:adjustRightInd w:val="0"/>
        <w:snapToGrid w:val="0"/>
        <w:spacing w:line="360" w:lineRule="auto"/>
        <w:ind w:firstLineChars="700" w:firstLine="1968"/>
        <w:textAlignment w:val="bottom"/>
        <w:rPr>
          <w:rFonts w:hAnsi="宋体"/>
          <w:b/>
          <w:color w:val="000000"/>
          <w:sz w:val="28"/>
          <w:szCs w:val="28"/>
        </w:rPr>
      </w:pPr>
      <w:r>
        <w:rPr>
          <w:rFonts w:hAnsi="宋体" w:hint="eastAsia"/>
          <w:b/>
          <w:color w:val="000000"/>
          <w:sz w:val="28"/>
          <w:szCs w:val="28"/>
        </w:rPr>
        <w:t>采购时间：</w:t>
      </w:r>
      <w:r>
        <w:rPr>
          <w:rFonts w:hAnsi="宋体" w:hint="eastAsia"/>
          <w:b/>
          <w:color w:val="000000"/>
          <w:sz w:val="28"/>
          <w:szCs w:val="28"/>
        </w:rPr>
        <w:t>2019</w:t>
      </w:r>
      <w:r>
        <w:rPr>
          <w:rFonts w:hAnsi="宋体" w:hint="eastAsia"/>
          <w:b/>
          <w:color w:val="000000"/>
          <w:sz w:val="28"/>
          <w:szCs w:val="28"/>
        </w:rPr>
        <w:t>年</w:t>
      </w:r>
      <w:r>
        <w:rPr>
          <w:rFonts w:hAnsi="宋体" w:hint="eastAsia"/>
          <w:b/>
          <w:color w:val="000000"/>
          <w:sz w:val="28"/>
          <w:szCs w:val="28"/>
        </w:rPr>
        <w:t>1</w:t>
      </w:r>
      <w:r>
        <w:rPr>
          <w:rFonts w:hAnsi="宋体" w:hint="eastAsia"/>
          <w:b/>
          <w:color w:val="000000"/>
          <w:sz w:val="28"/>
          <w:szCs w:val="28"/>
        </w:rPr>
        <w:t>月</w:t>
      </w:r>
    </w:p>
    <w:p w:rsidR="00673CA3" w:rsidRDefault="00673CA3">
      <w:pPr>
        <w:autoSpaceDE w:val="0"/>
        <w:autoSpaceDN w:val="0"/>
        <w:adjustRightInd w:val="0"/>
        <w:snapToGrid w:val="0"/>
        <w:spacing w:line="360" w:lineRule="auto"/>
        <w:ind w:firstLineChars="200" w:firstLine="602"/>
        <w:jc w:val="center"/>
        <w:textAlignment w:val="bottom"/>
        <w:rPr>
          <w:rFonts w:hAnsi="宋体"/>
          <w:b/>
          <w:color w:val="000000"/>
          <w:sz w:val="30"/>
          <w:szCs w:val="30"/>
        </w:rPr>
      </w:pPr>
    </w:p>
    <w:p w:rsidR="00673CA3" w:rsidRDefault="00673CA3">
      <w:pPr>
        <w:adjustRightInd w:val="0"/>
        <w:snapToGrid w:val="0"/>
        <w:spacing w:line="360" w:lineRule="auto"/>
        <w:ind w:firstLineChars="200" w:firstLine="723"/>
        <w:jc w:val="center"/>
        <w:rPr>
          <w:rFonts w:ascii="宋体" w:hAnsi="宋体"/>
          <w:b/>
          <w:bCs/>
          <w:color w:val="000000"/>
          <w:sz w:val="36"/>
          <w:szCs w:val="28"/>
        </w:rPr>
      </w:pPr>
    </w:p>
    <w:p w:rsidR="00673CA3" w:rsidRDefault="00673CA3">
      <w:pPr>
        <w:adjustRightInd w:val="0"/>
        <w:snapToGrid w:val="0"/>
        <w:spacing w:line="360" w:lineRule="auto"/>
        <w:ind w:firstLineChars="200" w:firstLine="723"/>
        <w:jc w:val="center"/>
        <w:rPr>
          <w:rFonts w:ascii="宋体" w:hAnsi="宋体"/>
          <w:b/>
          <w:bCs/>
          <w:color w:val="000000"/>
          <w:sz w:val="36"/>
          <w:szCs w:val="28"/>
        </w:rPr>
      </w:pPr>
    </w:p>
    <w:p w:rsidR="00673CA3" w:rsidRDefault="00673CA3">
      <w:pPr>
        <w:adjustRightInd w:val="0"/>
        <w:snapToGrid w:val="0"/>
        <w:spacing w:line="360" w:lineRule="auto"/>
        <w:ind w:firstLineChars="200" w:firstLine="723"/>
        <w:jc w:val="center"/>
        <w:rPr>
          <w:rFonts w:ascii="宋体" w:hAnsi="宋体"/>
          <w:b/>
          <w:bCs/>
          <w:color w:val="000000"/>
          <w:sz w:val="36"/>
          <w:szCs w:val="28"/>
        </w:rPr>
      </w:pPr>
    </w:p>
    <w:p w:rsidR="00673CA3" w:rsidRDefault="00673CA3">
      <w:pPr>
        <w:adjustRightInd w:val="0"/>
        <w:snapToGrid w:val="0"/>
        <w:spacing w:line="440" w:lineRule="exact"/>
        <w:ind w:firstLineChars="200" w:firstLine="723"/>
        <w:jc w:val="center"/>
        <w:rPr>
          <w:rFonts w:ascii="宋体" w:hAnsi="宋体"/>
          <w:b/>
          <w:bCs/>
          <w:color w:val="000000"/>
          <w:sz w:val="36"/>
          <w:szCs w:val="28"/>
        </w:rPr>
      </w:pPr>
    </w:p>
    <w:p w:rsidR="00673CA3" w:rsidRDefault="00673CA3">
      <w:pPr>
        <w:adjustRightInd w:val="0"/>
        <w:snapToGrid w:val="0"/>
        <w:spacing w:line="440" w:lineRule="exact"/>
        <w:ind w:firstLineChars="200" w:firstLine="723"/>
        <w:jc w:val="center"/>
        <w:rPr>
          <w:rFonts w:ascii="宋体" w:hAnsi="宋体"/>
          <w:b/>
          <w:bCs/>
          <w:color w:val="000000"/>
          <w:sz w:val="36"/>
          <w:szCs w:val="28"/>
        </w:rPr>
      </w:pPr>
    </w:p>
    <w:p w:rsidR="00673CA3" w:rsidRDefault="00673CA3">
      <w:pPr>
        <w:adjustRightInd w:val="0"/>
        <w:snapToGrid w:val="0"/>
        <w:spacing w:line="400" w:lineRule="exact"/>
        <w:rPr>
          <w:rFonts w:ascii="宋体" w:hAnsi="宋体"/>
          <w:b/>
          <w:bCs/>
          <w:color w:val="000000"/>
          <w:sz w:val="24"/>
          <w:szCs w:val="24"/>
        </w:rPr>
      </w:pPr>
    </w:p>
    <w:p w:rsidR="00673CA3" w:rsidRDefault="002E0BC0">
      <w:pPr>
        <w:adjustRightInd w:val="0"/>
        <w:snapToGrid w:val="0"/>
        <w:spacing w:line="400" w:lineRule="exact"/>
        <w:jc w:val="center"/>
        <w:rPr>
          <w:rFonts w:ascii="宋体" w:hAnsi="宋体"/>
          <w:b/>
          <w:bCs/>
          <w:color w:val="000000"/>
          <w:sz w:val="24"/>
          <w:szCs w:val="24"/>
        </w:rPr>
      </w:pPr>
      <w:r>
        <w:rPr>
          <w:rFonts w:ascii="宋体" w:hAnsi="宋体" w:hint="eastAsia"/>
          <w:b/>
          <w:bCs/>
          <w:color w:val="000000"/>
          <w:sz w:val="24"/>
          <w:szCs w:val="24"/>
        </w:rPr>
        <w:lastRenderedPageBreak/>
        <w:t>招标公告</w:t>
      </w:r>
    </w:p>
    <w:p w:rsidR="00673CA3" w:rsidRDefault="002E0BC0">
      <w:pPr>
        <w:pStyle w:val="ab"/>
        <w:adjustRightInd w:val="0"/>
        <w:snapToGrid w:val="0"/>
        <w:spacing w:before="0" w:beforeAutospacing="0" w:after="0" w:afterAutospacing="0" w:line="400" w:lineRule="exact"/>
        <w:ind w:firstLineChars="200" w:firstLine="480"/>
        <w:rPr>
          <w:rFonts w:cs="Times New Roman"/>
          <w:color w:val="000000"/>
          <w:kern w:val="2"/>
        </w:rPr>
      </w:pPr>
      <w:r>
        <w:rPr>
          <w:rFonts w:cs="Times New Roman"/>
          <w:color w:val="000000"/>
          <w:kern w:val="2"/>
        </w:rPr>
        <w:t>经学校批准，现</w:t>
      </w:r>
      <w:r>
        <w:rPr>
          <w:rFonts w:cs="Times New Roman" w:hint="eastAsia"/>
          <w:color w:val="000000"/>
          <w:kern w:val="2"/>
        </w:rPr>
        <w:t>采用公开招标方式对</w:t>
      </w:r>
      <w:r w:rsidR="009D1935">
        <w:rPr>
          <w:rFonts w:cs="Times New Roman" w:hint="eastAsia"/>
          <w:color w:val="000000"/>
          <w:kern w:val="2"/>
        </w:rPr>
        <w:t>安徽职业技术学院</w:t>
      </w:r>
      <w:r>
        <w:rPr>
          <w:rFonts w:cs="Times New Roman" w:hint="eastAsia"/>
          <w:color w:val="000000"/>
          <w:kern w:val="2"/>
        </w:rPr>
        <w:t>“环境与化工学院精馏装置升级改造项目”进行采购</w:t>
      </w:r>
      <w:r>
        <w:rPr>
          <w:rFonts w:cs="Times New Roman"/>
          <w:color w:val="000000"/>
          <w:kern w:val="2"/>
        </w:rPr>
        <w:t>，欢迎具备条件的</w:t>
      </w:r>
      <w:r>
        <w:rPr>
          <w:rFonts w:cs="Times New Roman" w:hint="eastAsia"/>
          <w:color w:val="000000"/>
          <w:kern w:val="2"/>
        </w:rPr>
        <w:t>供应商参与</w:t>
      </w:r>
      <w:r>
        <w:rPr>
          <w:rFonts w:cs="Times New Roman"/>
          <w:color w:val="000000"/>
          <w:kern w:val="2"/>
        </w:rPr>
        <w:t>投标。</w:t>
      </w:r>
    </w:p>
    <w:p w:rsidR="00673CA3" w:rsidRDefault="002E0BC0">
      <w:pPr>
        <w:pStyle w:val="ab"/>
        <w:adjustRightInd w:val="0"/>
        <w:snapToGrid w:val="0"/>
        <w:spacing w:before="0" w:beforeAutospacing="0" w:after="0" w:afterAutospacing="0" w:line="400" w:lineRule="exact"/>
        <w:ind w:firstLineChars="200" w:firstLine="482"/>
        <w:rPr>
          <w:rFonts w:cs="Times New Roman"/>
          <w:b/>
          <w:color w:val="000000"/>
          <w:kern w:val="2"/>
        </w:rPr>
      </w:pPr>
      <w:r>
        <w:rPr>
          <w:rFonts w:cs="Times New Roman"/>
          <w:b/>
          <w:color w:val="000000"/>
          <w:kern w:val="2"/>
        </w:rPr>
        <w:t>一、项目名称及内容</w:t>
      </w:r>
    </w:p>
    <w:p w:rsidR="00673CA3" w:rsidRDefault="002E0BC0">
      <w:pPr>
        <w:pStyle w:val="ab"/>
        <w:adjustRightInd w:val="0"/>
        <w:snapToGrid w:val="0"/>
        <w:spacing w:before="0" w:beforeAutospacing="0" w:after="0" w:afterAutospacing="0" w:line="400" w:lineRule="exact"/>
        <w:ind w:firstLineChars="200" w:firstLine="480"/>
        <w:rPr>
          <w:rFonts w:cs="Times New Roman"/>
          <w:color w:val="000000"/>
          <w:kern w:val="2"/>
        </w:rPr>
      </w:pPr>
      <w:r>
        <w:rPr>
          <w:rFonts w:cs="Times New Roman"/>
          <w:color w:val="000000"/>
          <w:kern w:val="2"/>
        </w:rPr>
        <w:t>1、项目名称：</w:t>
      </w:r>
      <w:r>
        <w:rPr>
          <w:rFonts w:cs="Times New Roman" w:hint="eastAsia"/>
          <w:color w:val="000000"/>
          <w:kern w:val="2"/>
        </w:rPr>
        <w:t>环境与化工学院精馏装置升级改造项目</w:t>
      </w:r>
    </w:p>
    <w:p w:rsidR="00673CA3" w:rsidRDefault="002E0BC0">
      <w:pPr>
        <w:pStyle w:val="ab"/>
        <w:adjustRightInd w:val="0"/>
        <w:snapToGrid w:val="0"/>
        <w:spacing w:before="0" w:beforeAutospacing="0" w:after="0" w:afterAutospacing="0" w:line="400" w:lineRule="exact"/>
        <w:ind w:firstLineChars="200" w:firstLine="480"/>
        <w:rPr>
          <w:rFonts w:cs="Times New Roman"/>
          <w:color w:val="C00000"/>
          <w:kern w:val="2"/>
        </w:rPr>
      </w:pPr>
      <w:r>
        <w:rPr>
          <w:rFonts w:cs="Times New Roman"/>
          <w:color w:val="000000"/>
          <w:kern w:val="2"/>
        </w:rPr>
        <w:t>2、项目编号：</w:t>
      </w:r>
      <w:r w:rsidR="00AA18CD">
        <w:rPr>
          <w:rFonts w:cs="Times New Roman" w:hint="eastAsia"/>
          <w:color w:val="000000"/>
          <w:kern w:val="2"/>
        </w:rPr>
        <w:t>AZY-2019-00</w:t>
      </w:r>
      <w:r w:rsidR="00777AF3">
        <w:rPr>
          <w:rFonts w:cs="Times New Roman" w:hint="eastAsia"/>
          <w:color w:val="000000"/>
          <w:kern w:val="2"/>
        </w:rPr>
        <w:t>4</w:t>
      </w:r>
      <w:bookmarkStart w:id="0" w:name="_GoBack"/>
      <w:bookmarkEnd w:id="0"/>
    </w:p>
    <w:p w:rsidR="00673CA3" w:rsidRDefault="002E0BC0">
      <w:pPr>
        <w:pStyle w:val="ab"/>
        <w:adjustRightInd w:val="0"/>
        <w:snapToGrid w:val="0"/>
        <w:spacing w:before="0" w:beforeAutospacing="0" w:after="0" w:afterAutospacing="0" w:line="400" w:lineRule="exact"/>
        <w:ind w:firstLineChars="200" w:firstLine="480"/>
        <w:rPr>
          <w:rFonts w:cs="Times New Roman"/>
          <w:color w:val="000000"/>
          <w:kern w:val="2"/>
        </w:rPr>
      </w:pPr>
      <w:r>
        <w:rPr>
          <w:rFonts w:cs="Times New Roman" w:hint="eastAsia"/>
          <w:color w:val="000000"/>
          <w:kern w:val="2"/>
        </w:rPr>
        <w:t>3</w:t>
      </w:r>
      <w:r>
        <w:rPr>
          <w:rFonts w:cs="Times New Roman"/>
          <w:color w:val="000000"/>
          <w:kern w:val="2"/>
        </w:rPr>
        <w:t>、资金来源：财政资金</w:t>
      </w:r>
    </w:p>
    <w:p w:rsidR="00673CA3" w:rsidRDefault="002E0BC0">
      <w:pPr>
        <w:pStyle w:val="ab"/>
        <w:adjustRightInd w:val="0"/>
        <w:snapToGrid w:val="0"/>
        <w:spacing w:before="0" w:beforeAutospacing="0" w:after="0" w:afterAutospacing="0" w:line="400" w:lineRule="exact"/>
        <w:ind w:firstLineChars="200" w:firstLine="480"/>
        <w:rPr>
          <w:rFonts w:cs="Times New Roman"/>
          <w:color w:val="000000"/>
          <w:kern w:val="2"/>
        </w:rPr>
      </w:pPr>
      <w:r>
        <w:rPr>
          <w:rFonts w:cs="Times New Roman" w:hint="eastAsia"/>
          <w:color w:val="000000"/>
          <w:kern w:val="2"/>
        </w:rPr>
        <w:t>4</w:t>
      </w:r>
      <w:r>
        <w:rPr>
          <w:rFonts w:cs="Times New Roman"/>
          <w:color w:val="000000"/>
          <w:kern w:val="2"/>
        </w:rPr>
        <w:t>、项目预算：</w:t>
      </w:r>
      <w:r>
        <w:rPr>
          <w:rFonts w:cs="Times New Roman" w:hint="eastAsia"/>
          <w:color w:val="000000"/>
          <w:kern w:val="2"/>
        </w:rPr>
        <w:t>12.05万元</w:t>
      </w:r>
    </w:p>
    <w:p w:rsidR="00673CA3" w:rsidRDefault="002E0BC0">
      <w:pPr>
        <w:pStyle w:val="ab"/>
        <w:adjustRightInd w:val="0"/>
        <w:snapToGrid w:val="0"/>
        <w:spacing w:before="0" w:beforeAutospacing="0" w:after="0" w:afterAutospacing="0" w:line="400" w:lineRule="exact"/>
        <w:ind w:firstLineChars="200" w:firstLine="482"/>
        <w:rPr>
          <w:rFonts w:cs="Times New Roman"/>
          <w:b/>
          <w:color w:val="000000"/>
          <w:kern w:val="2"/>
        </w:rPr>
      </w:pPr>
      <w:r>
        <w:rPr>
          <w:rFonts w:cs="Times New Roman"/>
          <w:b/>
          <w:color w:val="000000"/>
          <w:kern w:val="2"/>
        </w:rPr>
        <w:t>二、投标人资格要求</w:t>
      </w:r>
    </w:p>
    <w:p w:rsidR="00673CA3" w:rsidRDefault="002E0BC0">
      <w:pPr>
        <w:pStyle w:val="ab"/>
        <w:adjustRightInd w:val="0"/>
        <w:snapToGrid w:val="0"/>
        <w:spacing w:before="0" w:beforeAutospacing="0" w:after="0" w:afterAutospacing="0" w:line="400" w:lineRule="exact"/>
        <w:ind w:firstLineChars="200" w:firstLine="480"/>
        <w:rPr>
          <w:rFonts w:cs="Times New Roman"/>
          <w:color w:val="000000"/>
          <w:kern w:val="2"/>
        </w:rPr>
      </w:pPr>
      <w:r>
        <w:rPr>
          <w:rFonts w:cs="Times New Roman"/>
          <w:color w:val="000000"/>
          <w:kern w:val="2"/>
        </w:rPr>
        <w:t>1、投标人应符合《中华人民共和国政府采购法》第二十二条的要求</w:t>
      </w:r>
      <w:r>
        <w:rPr>
          <w:rFonts w:cs="Times New Roman" w:hint="eastAsia"/>
          <w:color w:val="000000"/>
          <w:kern w:val="2"/>
        </w:rPr>
        <w:t>；</w:t>
      </w:r>
    </w:p>
    <w:p w:rsidR="00673CA3" w:rsidRDefault="002E0BC0">
      <w:pPr>
        <w:pStyle w:val="ab"/>
        <w:adjustRightInd w:val="0"/>
        <w:snapToGrid w:val="0"/>
        <w:spacing w:before="0" w:beforeAutospacing="0" w:after="0" w:afterAutospacing="0" w:line="400" w:lineRule="exact"/>
        <w:ind w:firstLineChars="200" w:firstLine="480"/>
        <w:rPr>
          <w:rFonts w:cs="Times New Roman"/>
          <w:color w:val="000000"/>
          <w:kern w:val="2"/>
        </w:rPr>
      </w:pPr>
      <w:r>
        <w:rPr>
          <w:rFonts w:cs="Times New Roman" w:hint="eastAsia"/>
          <w:color w:val="000000"/>
          <w:kern w:val="2"/>
        </w:rPr>
        <w:t>2、投标人持有合法有效的营业执照；</w:t>
      </w:r>
    </w:p>
    <w:p w:rsidR="00673CA3" w:rsidRDefault="002E0BC0">
      <w:pPr>
        <w:pStyle w:val="ab"/>
        <w:adjustRightInd w:val="0"/>
        <w:snapToGrid w:val="0"/>
        <w:spacing w:before="0" w:beforeAutospacing="0" w:after="0" w:afterAutospacing="0" w:line="400" w:lineRule="exact"/>
        <w:ind w:firstLineChars="200" w:firstLine="480"/>
        <w:rPr>
          <w:rFonts w:cs="Times New Roman"/>
          <w:color w:val="000000"/>
          <w:kern w:val="2"/>
        </w:rPr>
      </w:pPr>
      <w:r>
        <w:rPr>
          <w:rFonts w:cs="Times New Roman" w:hint="eastAsia"/>
          <w:color w:val="000000"/>
          <w:kern w:val="2"/>
        </w:rPr>
        <w:t>3、本项目不接受联合体投标。</w:t>
      </w:r>
    </w:p>
    <w:p w:rsidR="00673CA3" w:rsidRDefault="002E0BC0">
      <w:pPr>
        <w:pStyle w:val="ab"/>
        <w:adjustRightInd w:val="0"/>
        <w:snapToGrid w:val="0"/>
        <w:spacing w:before="0" w:beforeAutospacing="0" w:after="0" w:afterAutospacing="0" w:line="400" w:lineRule="exact"/>
        <w:ind w:firstLineChars="200" w:firstLine="482"/>
        <w:rPr>
          <w:rFonts w:cs="Times New Roman"/>
          <w:b/>
          <w:color w:val="000000"/>
          <w:kern w:val="2"/>
        </w:rPr>
      </w:pPr>
      <w:r>
        <w:rPr>
          <w:rFonts w:cs="Times New Roman"/>
          <w:b/>
          <w:color w:val="000000"/>
          <w:kern w:val="2"/>
        </w:rPr>
        <w:t>三、报名及招标文件</w:t>
      </w:r>
      <w:r>
        <w:rPr>
          <w:rFonts w:cs="Times New Roman" w:hint="eastAsia"/>
          <w:b/>
          <w:color w:val="000000"/>
          <w:kern w:val="2"/>
        </w:rPr>
        <w:t>获取方式</w:t>
      </w:r>
    </w:p>
    <w:p w:rsidR="00673CA3" w:rsidRDefault="002E0BC0">
      <w:pPr>
        <w:pStyle w:val="ab"/>
        <w:adjustRightInd w:val="0"/>
        <w:snapToGrid w:val="0"/>
        <w:spacing w:before="0" w:beforeAutospacing="0" w:after="0" w:afterAutospacing="0" w:line="400" w:lineRule="exact"/>
        <w:ind w:firstLineChars="200" w:firstLine="480"/>
        <w:rPr>
          <w:rFonts w:cs="Times New Roman"/>
          <w:color w:val="000000"/>
          <w:kern w:val="2"/>
        </w:rPr>
      </w:pPr>
      <w:r>
        <w:rPr>
          <w:rFonts w:cs="Times New Roman"/>
          <w:color w:val="000000"/>
          <w:kern w:val="2"/>
        </w:rPr>
        <w:t>1、报名时间：</w:t>
      </w:r>
      <w:r w:rsidR="00AA18CD">
        <w:rPr>
          <w:rFonts w:cs="Times New Roman" w:hint="eastAsia"/>
          <w:color w:val="000000"/>
          <w:kern w:val="2"/>
        </w:rPr>
        <w:t>2019年1月15日-2019年1月20日</w:t>
      </w:r>
    </w:p>
    <w:p w:rsidR="00673CA3" w:rsidRDefault="002E0BC0">
      <w:pPr>
        <w:pStyle w:val="ab"/>
        <w:adjustRightInd w:val="0"/>
        <w:snapToGrid w:val="0"/>
        <w:spacing w:before="0" w:beforeAutospacing="0" w:after="0" w:afterAutospacing="0" w:line="400" w:lineRule="exact"/>
        <w:ind w:firstLineChars="200" w:firstLine="480"/>
        <w:rPr>
          <w:rFonts w:cs="Times New Roman"/>
          <w:color w:val="000000"/>
          <w:kern w:val="2"/>
        </w:rPr>
      </w:pPr>
      <w:r>
        <w:rPr>
          <w:rFonts w:cs="Times New Roman"/>
          <w:color w:val="000000"/>
          <w:kern w:val="2"/>
        </w:rPr>
        <w:t>2、报名时请提交报名登记表电子版一份，文件请发送至邮箱</w:t>
      </w:r>
      <w:r>
        <w:rPr>
          <w:rFonts w:cs="Times New Roman"/>
          <w:kern w:val="2"/>
        </w:rPr>
        <w:t>3514383943@qq.com，</w:t>
      </w:r>
      <w:r>
        <w:rPr>
          <w:rFonts w:cs="Times New Roman"/>
          <w:color w:val="000000"/>
          <w:kern w:val="2"/>
        </w:rPr>
        <w:t>邮件标题请注明项目及报名单位名称，不提交报名登记表的不得参与投标。（报名登记表格式请参见本公告发布网页的“文件下载”一栏）</w:t>
      </w:r>
    </w:p>
    <w:p w:rsidR="00673CA3" w:rsidRDefault="002E0BC0">
      <w:pPr>
        <w:pStyle w:val="ab"/>
        <w:adjustRightInd w:val="0"/>
        <w:snapToGrid w:val="0"/>
        <w:spacing w:before="0" w:beforeAutospacing="0" w:after="0" w:afterAutospacing="0" w:line="400" w:lineRule="exact"/>
        <w:ind w:firstLineChars="200" w:firstLine="480"/>
        <w:rPr>
          <w:rFonts w:cs="Times New Roman"/>
          <w:color w:val="000000"/>
          <w:kern w:val="2"/>
        </w:rPr>
      </w:pPr>
      <w:r>
        <w:rPr>
          <w:rFonts w:cs="Times New Roman"/>
          <w:color w:val="000000"/>
          <w:kern w:val="2"/>
        </w:rPr>
        <w:t>3、招标文件获取方式</w:t>
      </w:r>
    </w:p>
    <w:p w:rsidR="00673CA3" w:rsidRDefault="002E0BC0">
      <w:pPr>
        <w:pStyle w:val="ab"/>
        <w:adjustRightInd w:val="0"/>
        <w:snapToGrid w:val="0"/>
        <w:spacing w:before="0" w:beforeAutospacing="0" w:after="0" w:afterAutospacing="0" w:line="400" w:lineRule="exact"/>
        <w:ind w:firstLineChars="200" w:firstLine="480"/>
        <w:rPr>
          <w:rFonts w:cs="Times New Roman"/>
          <w:color w:val="000000"/>
          <w:kern w:val="2"/>
        </w:rPr>
      </w:pPr>
      <w:r>
        <w:rPr>
          <w:rFonts w:cs="Times New Roman"/>
          <w:color w:val="000000"/>
          <w:kern w:val="2"/>
        </w:rPr>
        <w:t>自招标公告发布之日起从招标公告发布网页自行下载。</w:t>
      </w:r>
    </w:p>
    <w:p w:rsidR="00673CA3" w:rsidRDefault="002E0BC0">
      <w:pPr>
        <w:pStyle w:val="ab"/>
        <w:adjustRightInd w:val="0"/>
        <w:snapToGrid w:val="0"/>
        <w:spacing w:before="0" w:beforeAutospacing="0" w:after="0" w:afterAutospacing="0" w:line="400" w:lineRule="exact"/>
        <w:ind w:firstLineChars="200" w:firstLine="482"/>
        <w:rPr>
          <w:rFonts w:cs="Times New Roman"/>
          <w:b/>
          <w:color w:val="000000"/>
          <w:kern w:val="2"/>
        </w:rPr>
      </w:pPr>
      <w:r>
        <w:rPr>
          <w:rFonts w:cs="Times New Roman"/>
          <w:b/>
          <w:color w:val="000000"/>
          <w:kern w:val="2"/>
        </w:rPr>
        <w:t>四、开标时间及地点</w:t>
      </w:r>
    </w:p>
    <w:p w:rsidR="00673CA3" w:rsidRDefault="002E0BC0">
      <w:pPr>
        <w:pStyle w:val="ab"/>
        <w:adjustRightInd w:val="0"/>
        <w:snapToGrid w:val="0"/>
        <w:spacing w:before="0" w:beforeAutospacing="0" w:after="0" w:afterAutospacing="0" w:line="400" w:lineRule="exact"/>
        <w:ind w:firstLineChars="200" w:firstLine="480"/>
        <w:rPr>
          <w:rFonts w:cs="Times New Roman"/>
          <w:color w:val="000000"/>
          <w:kern w:val="2"/>
        </w:rPr>
      </w:pPr>
      <w:r>
        <w:rPr>
          <w:rFonts w:cs="Times New Roman"/>
          <w:color w:val="000000"/>
          <w:kern w:val="2"/>
        </w:rPr>
        <w:t>1、开标时间：</w:t>
      </w:r>
      <w:r w:rsidR="00AA18CD">
        <w:rPr>
          <w:rFonts w:cs="Times New Roman" w:hint="eastAsia"/>
          <w:color w:val="000000"/>
          <w:kern w:val="2"/>
        </w:rPr>
        <w:t xml:space="preserve"> 2019年1月23日上午9：30</w:t>
      </w:r>
    </w:p>
    <w:p w:rsidR="00673CA3" w:rsidRDefault="002E0BC0">
      <w:pPr>
        <w:pStyle w:val="ab"/>
        <w:adjustRightInd w:val="0"/>
        <w:snapToGrid w:val="0"/>
        <w:spacing w:before="0" w:beforeAutospacing="0" w:after="0" w:afterAutospacing="0" w:line="400" w:lineRule="exact"/>
        <w:ind w:firstLineChars="200" w:firstLine="480"/>
        <w:rPr>
          <w:rFonts w:cs="Times New Roman"/>
          <w:color w:val="000000"/>
          <w:kern w:val="2"/>
        </w:rPr>
      </w:pPr>
      <w:r>
        <w:rPr>
          <w:rFonts w:cs="Times New Roman"/>
          <w:color w:val="000000"/>
          <w:kern w:val="2"/>
        </w:rPr>
        <w:t>2、开标地点：安徽职业技术学院行政楼1127室</w:t>
      </w:r>
    </w:p>
    <w:p w:rsidR="00673CA3" w:rsidRDefault="002E0BC0">
      <w:pPr>
        <w:pStyle w:val="ab"/>
        <w:adjustRightInd w:val="0"/>
        <w:snapToGrid w:val="0"/>
        <w:spacing w:before="0" w:beforeAutospacing="0" w:after="0" w:afterAutospacing="0" w:line="400" w:lineRule="exact"/>
        <w:ind w:firstLineChars="200" w:firstLine="482"/>
        <w:rPr>
          <w:rFonts w:cs="Times New Roman"/>
          <w:b/>
          <w:bCs/>
          <w:color w:val="000000"/>
          <w:kern w:val="2"/>
        </w:rPr>
      </w:pPr>
      <w:r>
        <w:rPr>
          <w:rFonts w:cs="Times New Roman"/>
          <w:b/>
          <w:bCs/>
          <w:color w:val="000000"/>
          <w:kern w:val="2"/>
        </w:rPr>
        <w:t>五、投标截止时间</w:t>
      </w:r>
      <w:r>
        <w:rPr>
          <w:rFonts w:cs="Times New Roman" w:hint="eastAsia"/>
          <w:b/>
          <w:bCs/>
          <w:color w:val="000000"/>
          <w:kern w:val="2"/>
        </w:rPr>
        <w:t>：</w:t>
      </w:r>
      <w:r>
        <w:rPr>
          <w:rFonts w:cs="Times New Roman"/>
          <w:b/>
          <w:bCs/>
          <w:color w:val="000000"/>
          <w:kern w:val="2"/>
        </w:rPr>
        <w:t>同开标时间</w:t>
      </w:r>
    </w:p>
    <w:p w:rsidR="00673CA3" w:rsidRDefault="002E0BC0">
      <w:pPr>
        <w:pStyle w:val="ab"/>
        <w:adjustRightInd w:val="0"/>
        <w:snapToGrid w:val="0"/>
        <w:spacing w:before="0" w:beforeAutospacing="0" w:after="0" w:afterAutospacing="0" w:line="400" w:lineRule="exact"/>
        <w:ind w:firstLineChars="200" w:firstLine="482"/>
        <w:rPr>
          <w:rFonts w:cs="Times New Roman"/>
          <w:b/>
          <w:color w:val="000000"/>
          <w:kern w:val="2"/>
        </w:rPr>
      </w:pPr>
      <w:r>
        <w:rPr>
          <w:rFonts w:cs="Times New Roman"/>
          <w:b/>
          <w:color w:val="000000"/>
          <w:kern w:val="2"/>
        </w:rPr>
        <w:t>六</w:t>
      </w:r>
      <w:r>
        <w:rPr>
          <w:rFonts w:cs="Times New Roman" w:hint="eastAsia"/>
          <w:b/>
          <w:color w:val="000000"/>
          <w:kern w:val="2"/>
        </w:rPr>
        <w:t>、</w:t>
      </w:r>
      <w:r>
        <w:rPr>
          <w:rFonts w:cs="Times New Roman"/>
          <w:b/>
          <w:color w:val="000000"/>
          <w:kern w:val="2"/>
        </w:rPr>
        <w:t>联系</w:t>
      </w:r>
      <w:r>
        <w:rPr>
          <w:rFonts w:cs="Times New Roman" w:hint="eastAsia"/>
          <w:b/>
          <w:color w:val="000000"/>
          <w:kern w:val="2"/>
        </w:rPr>
        <w:t>方式</w:t>
      </w:r>
    </w:p>
    <w:p w:rsidR="00673CA3" w:rsidRDefault="002E0BC0">
      <w:pPr>
        <w:pStyle w:val="ab"/>
        <w:adjustRightInd w:val="0"/>
        <w:snapToGrid w:val="0"/>
        <w:spacing w:before="0" w:beforeAutospacing="0" w:after="0" w:afterAutospacing="0" w:line="400" w:lineRule="exact"/>
        <w:ind w:firstLineChars="200" w:firstLine="480"/>
        <w:rPr>
          <w:rFonts w:cs="Times New Roman"/>
          <w:color w:val="000000"/>
          <w:kern w:val="2"/>
        </w:rPr>
      </w:pPr>
      <w:r>
        <w:rPr>
          <w:rFonts w:cs="Times New Roman"/>
          <w:color w:val="000000"/>
          <w:kern w:val="2"/>
        </w:rPr>
        <w:t>地址：合肥市新站区文忠路安徽职业技术学院</w:t>
      </w:r>
    </w:p>
    <w:p w:rsidR="00673CA3" w:rsidRDefault="002E0BC0">
      <w:pPr>
        <w:pStyle w:val="ab"/>
        <w:adjustRightInd w:val="0"/>
        <w:snapToGrid w:val="0"/>
        <w:spacing w:before="0" w:beforeAutospacing="0" w:after="0" w:afterAutospacing="0" w:line="400" w:lineRule="exact"/>
        <w:ind w:firstLineChars="200" w:firstLine="480"/>
        <w:rPr>
          <w:rFonts w:cs="Times New Roman"/>
          <w:color w:val="000000"/>
          <w:kern w:val="2"/>
        </w:rPr>
      </w:pPr>
      <w:r>
        <w:rPr>
          <w:rFonts w:cs="Times New Roman" w:hint="eastAsia"/>
          <w:color w:val="000000"/>
          <w:kern w:val="2"/>
        </w:rPr>
        <w:t>招标</w:t>
      </w:r>
      <w:r>
        <w:rPr>
          <w:rFonts w:cs="Times New Roman"/>
          <w:color w:val="000000"/>
          <w:kern w:val="2"/>
        </w:rPr>
        <w:t xml:space="preserve">联系人：张老师 </w:t>
      </w:r>
      <w:r>
        <w:rPr>
          <w:rFonts w:cs="Times New Roman" w:hint="eastAsia"/>
          <w:color w:val="000000"/>
          <w:kern w:val="2"/>
        </w:rPr>
        <w:t xml:space="preserve"> </w:t>
      </w:r>
      <w:r>
        <w:rPr>
          <w:rFonts w:cs="Times New Roman"/>
          <w:color w:val="000000"/>
          <w:kern w:val="2"/>
        </w:rPr>
        <w:t xml:space="preserve">电 话： 0551-64680165 </w:t>
      </w:r>
    </w:p>
    <w:p w:rsidR="00673CA3" w:rsidRDefault="00673CA3">
      <w:pPr>
        <w:pStyle w:val="ab"/>
        <w:adjustRightInd w:val="0"/>
        <w:snapToGrid w:val="0"/>
        <w:spacing w:before="0" w:beforeAutospacing="0" w:after="0" w:afterAutospacing="0" w:line="400" w:lineRule="exact"/>
        <w:ind w:firstLineChars="200" w:firstLine="480"/>
        <w:rPr>
          <w:rFonts w:cs="Times New Roman"/>
          <w:color w:val="000000"/>
          <w:kern w:val="2"/>
        </w:rPr>
      </w:pPr>
    </w:p>
    <w:p w:rsidR="00673CA3" w:rsidRDefault="002E0BC0">
      <w:pPr>
        <w:pStyle w:val="ab"/>
        <w:adjustRightInd w:val="0"/>
        <w:snapToGrid w:val="0"/>
        <w:spacing w:before="0" w:beforeAutospacing="0" w:after="0" w:afterAutospacing="0" w:line="400" w:lineRule="exact"/>
        <w:ind w:firstLineChars="200" w:firstLine="480"/>
        <w:rPr>
          <w:rFonts w:cs="Times New Roman"/>
          <w:color w:val="000000"/>
          <w:kern w:val="2"/>
        </w:rPr>
      </w:pPr>
      <w:r>
        <w:rPr>
          <w:rFonts w:cs="Times New Roman" w:hint="eastAsia"/>
          <w:color w:val="000000"/>
          <w:kern w:val="2"/>
        </w:rPr>
        <w:t xml:space="preserve">        </w:t>
      </w:r>
    </w:p>
    <w:p w:rsidR="00673CA3" w:rsidRDefault="00673CA3">
      <w:pPr>
        <w:pStyle w:val="ab"/>
        <w:adjustRightInd w:val="0"/>
        <w:snapToGrid w:val="0"/>
        <w:spacing w:before="0" w:beforeAutospacing="0" w:after="0" w:afterAutospacing="0" w:line="400" w:lineRule="exact"/>
        <w:rPr>
          <w:rFonts w:ascii="Times New Roman" w:cs="Times New Roman"/>
          <w:color w:val="000000"/>
          <w:kern w:val="2"/>
        </w:rPr>
      </w:pPr>
    </w:p>
    <w:p w:rsidR="00673CA3" w:rsidRDefault="00673CA3">
      <w:pPr>
        <w:adjustRightInd w:val="0"/>
        <w:snapToGrid w:val="0"/>
        <w:spacing w:line="400" w:lineRule="exact"/>
        <w:jc w:val="center"/>
        <w:rPr>
          <w:rFonts w:ascii="宋体" w:hAnsi="宋体"/>
          <w:b/>
          <w:bCs/>
          <w:color w:val="000000"/>
          <w:sz w:val="28"/>
          <w:szCs w:val="28"/>
        </w:rPr>
      </w:pPr>
    </w:p>
    <w:p w:rsidR="00673CA3" w:rsidRDefault="00673CA3">
      <w:pPr>
        <w:adjustRightInd w:val="0"/>
        <w:snapToGrid w:val="0"/>
        <w:spacing w:line="400" w:lineRule="exact"/>
        <w:jc w:val="center"/>
        <w:rPr>
          <w:rFonts w:ascii="宋体" w:hAnsi="宋体"/>
          <w:b/>
          <w:bCs/>
          <w:color w:val="000000"/>
          <w:sz w:val="28"/>
          <w:szCs w:val="28"/>
        </w:rPr>
      </w:pPr>
    </w:p>
    <w:p w:rsidR="00673CA3" w:rsidRDefault="00673CA3">
      <w:pPr>
        <w:adjustRightInd w:val="0"/>
        <w:snapToGrid w:val="0"/>
        <w:spacing w:line="400" w:lineRule="exact"/>
        <w:jc w:val="center"/>
        <w:rPr>
          <w:rFonts w:ascii="宋体" w:hAnsi="宋体"/>
          <w:b/>
          <w:bCs/>
          <w:color w:val="000000"/>
          <w:sz w:val="28"/>
          <w:szCs w:val="28"/>
        </w:rPr>
      </w:pPr>
    </w:p>
    <w:p w:rsidR="00673CA3" w:rsidRDefault="00673CA3">
      <w:pPr>
        <w:adjustRightInd w:val="0"/>
        <w:snapToGrid w:val="0"/>
        <w:spacing w:line="400" w:lineRule="exact"/>
        <w:jc w:val="center"/>
        <w:rPr>
          <w:rFonts w:ascii="宋体" w:hAnsi="宋体"/>
          <w:b/>
          <w:bCs/>
          <w:color w:val="000000"/>
          <w:sz w:val="28"/>
          <w:szCs w:val="28"/>
        </w:rPr>
      </w:pPr>
    </w:p>
    <w:p w:rsidR="00673CA3" w:rsidRDefault="00673CA3">
      <w:pPr>
        <w:adjustRightInd w:val="0"/>
        <w:snapToGrid w:val="0"/>
        <w:spacing w:line="400" w:lineRule="exact"/>
        <w:jc w:val="center"/>
        <w:rPr>
          <w:rFonts w:ascii="宋体" w:hAnsi="宋体"/>
          <w:b/>
          <w:bCs/>
          <w:color w:val="000000"/>
          <w:sz w:val="28"/>
          <w:szCs w:val="28"/>
        </w:rPr>
      </w:pPr>
    </w:p>
    <w:p w:rsidR="00673CA3" w:rsidRDefault="00673CA3">
      <w:pPr>
        <w:adjustRightInd w:val="0"/>
        <w:snapToGrid w:val="0"/>
        <w:spacing w:line="400" w:lineRule="exact"/>
        <w:jc w:val="center"/>
        <w:rPr>
          <w:rFonts w:ascii="宋体" w:hAnsi="宋体"/>
          <w:b/>
          <w:bCs/>
          <w:color w:val="000000"/>
          <w:sz w:val="28"/>
          <w:szCs w:val="28"/>
        </w:rPr>
      </w:pPr>
    </w:p>
    <w:p w:rsidR="00673CA3" w:rsidRDefault="00673CA3">
      <w:pPr>
        <w:adjustRightInd w:val="0"/>
        <w:snapToGrid w:val="0"/>
        <w:spacing w:line="400" w:lineRule="exact"/>
        <w:jc w:val="center"/>
        <w:rPr>
          <w:rFonts w:ascii="宋体" w:hAnsi="宋体"/>
          <w:b/>
          <w:bCs/>
          <w:color w:val="000000"/>
          <w:sz w:val="28"/>
          <w:szCs w:val="28"/>
        </w:rPr>
      </w:pPr>
    </w:p>
    <w:p w:rsidR="00673CA3" w:rsidRDefault="002E0BC0">
      <w:pPr>
        <w:adjustRightInd w:val="0"/>
        <w:snapToGrid w:val="0"/>
        <w:spacing w:line="400" w:lineRule="exact"/>
        <w:jc w:val="center"/>
        <w:rPr>
          <w:rFonts w:ascii="宋体" w:hAnsi="宋体" w:cs="宋体"/>
          <w:b/>
          <w:color w:val="000000"/>
          <w:sz w:val="28"/>
          <w:szCs w:val="28"/>
          <w:shd w:val="clear" w:color="auto" w:fill="FFFFFF"/>
        </w:rPr>
      </w:pPr>
      <w:r>
        <w:rPr>
          <w:rFonts w:ascii="宋体" w:hAnsi="宋体" w:hint="eastAsia"/>
          <w:b/>
          <w:bCs/>
          <w:color w:val="000000"/>
          <w:sz w:val="28"/>
          <w:szCs w:val="28"/>
        </w:rPr>
        <w:lastRenderedPageBreak/>
        <w:t>投标人须知</w:t>
      </w:r>
    </w:p>
    <w:p w:rsidR="00673CA3" w:rsidRDefault="002E0BC0">
      <w:pPr>
        <w:numPr>
          <w:ilvl w:val="0"/>
          <w:numId w:val="2"/>
        </w:numPr>
        <w:adjustRightInd w:val="0"/>
        <w:snapToGrid w:val="0"/>
        <w:spacing w:line="400" w:lineRule="exact"/>
        <w:rPr>
          <w:rFonts w:ascii="宋体" w:hAnsi="宋体" w:cs="宋体"/>
          <w:b/>
          <w:color w:val="000000"/>
          <w:sz w:val="24"/>
          <w:szCs w:val="28"/>
          <w:shd w:val="clear" w:color="auto" w:fill="FFFFFF"/>
        </w:rPr>
      </w:pPr>
      <w:r>
        <w:rPr>
          <w:rFonts w:ascii="宋体" w:hAnsi="宋体" w:cs="宋体" w:hint="eastAsia"/>
          <w:b/>
          <w:color w:val="000000"/>
          <w:sz w:val="24"/>
          <w:szCs w:val="28"/>
          <w:shd w:val="clear" w:color="auto" w:fill="FFFFFF"/>
        </w:rPr>
        <w:t>项目需求</w:t>
      </w:r>
    </w:p>
    <w:tbl>
      <w:tblPr>
        <w:tblpPr w:leftFromText="180" w:rightFromText="180" w:vertAnchor="page" w:horzAnchor="page" w:tblpX="1544" w:tblpY="2136"/>
        <w:tblOverlap w:val="never"/>
        <w:tblW w:w="9521" w:type="dxa"/>
        <w:tblLayout w:type="fixed"/>
        <w:tblLook w:val="04A0" w:firstRow="1" w:lastRow="0" w:firstColumn="1" w:lastColumn="0" w:noHBand="0" w:noVBand="1"/>
      </w:tblPr>
      <w:tblGrid>
        <w:gridCol w:w="733"/>
        <w:gridCol w:w="1121"/>
        <w:gridCol w:w="5907"/>
        <w:gridCol w:w="887"/>
        <w:gridCol w:w="873"/>
      </w:tblGrid>
      <w:tr w:rsidR="00673CA3">
        <w:trPr>
          <w:trHeight w:val="103"/>
        </w:trPr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673CA3" w:rsidRDefault="002E0BC0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673CA3" w:rsidRDefault="002E0BC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名称</w:t>
            </w:r>
          </w:p>
        </w:tc>
        <w:tc>
          <w:tcPr>
            <w:tcW w:w="5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673CA3" w:rsidRDefault="002E0BC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主要技术参数</w:t>
            </w: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673CA3" w:rsidRDefault="002E0BC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数量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673CA3" w:rsidRDefault="002E0BC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单位</w:t>
            </w:r>
          </w:p>
        </w:tc>
      </w:tr>
      <w:tr w:rsidR="00673CA3">
        <w:trPr>
          <w:trHeight w:val="130"/>
        </w:trPr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残液系统升级</w:t>
            </w:r>
          </w:p>
        </w:tc>
        <w:tc>
          <w:tcPr>
            <w:tcW w:w="5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新增塔</w:t>
            </w:r>
            <w:proofErr w:type="gramStart"/>
            <w:r>
              <w:rPr>
                <w:color w:val="000000"/>
                <w:sz w:val="24"/>
                <w:szCs w:val="24"/>
              </w:rPr>
              <w:t>釜</w:t>
            </w:r>
            <w:proofErr w:type="gramEnd"/>
            <w:r>
              <w:rPr>
                <w:color w:val="000000"/>
                <w:sz w:val="24"/>
                <w:szCs w:val="24"/>
              </w:rPr>
              <w:t>排液管、并联残液泵（</w:t>
            </w:r>
            <w:proofErr w:type="gramStart"/>
            <w:r>
              <w:rPr>
                <w:color w:val="000000"/>
                <w:sz w:val="24"/>
                <w:szCs w:val="24"/>
              </w:rPr>
              <w:t>威乐泵</w:t>
            </w:r>
            <w:proofErr w:type="gramEnd"/>
            <w:r>
              <w:rPr>
                <w:color w:val="000000"/>
                <w:sz w:val="24"/>
                <w:szCs w:val="24"/>
              </w:rPr>
              <w:t>RS15/6</w:t>
            </w:r>
            <w:r>
              <w:rPr>
                <w:color w:val="000000"/>
                <w:sz w:val="24"/>
                <w:szCs w:val="24"/>
              </w:rPr>
              <w:tab/>
            </w:r>
            <w:r>
              <w:rPr>
                <w:color w:val="000000"/>
                <w:sz w:val="24"/>
                <w:szCs w:val="24"/>
              </w:rPr>
              <w:t>电压：单相</w:t>
            </w:r>
            <w:r>
              <w:rPr>
                <w:color w:val="000000"/>
                <w:sz w:val="24"/>
                <w:szCs w:val="24"/>
              </w:rPr>
              <w:t>220V AC</w:t>
            </w:r>
            <w:r>
              <w:rPr>
                <w:color w:val="000000"/>
                <w:sz w:val="24"/>
                <w:szCs w:val="24"/>
              </w:rPr>
              <w:t>，最大流量：</w:t>
            </w:r>
            <w:r>
              <w:rPr>
                <w:color w:val="000000"/>
                <w:sz w:val="24"/>
                <w:szCs w:val="24"/>
              </w:rPr>
              <w:t>2.5m³/h</w:t>
            </w:r>
            <w:r>
              <w:rPr>
                <w:color w:val="000000"/>
                <w:sz w:val="24"/>
                <w:szCs w:val="24"/>
              </w:rPr>
              <w:t>，功率：</w:t>
            </w:r>
            <w:r>
              <w:rPr>
                <w:color w:val="000000"/>
                <w:sz w:val="24"/>
                <w:szCs w:val="24"/>
              </w:rPr>
              <w:t>92W</w:t>
            </w:r>
            <w:r>
              <w:rPr>
                <w:color w:val="000000"/>
                <w:sz w:val="24"/>
                <w:szCs w:val="24"/>
              </w:rPr>
              <w:t>）</w:t>
            </w:r>
            <w:r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台。</w:t>
            </w: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widowControl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widowControl/>
              <w:jc w:val="center"/>
              <w:textAlignment w:val="center"/>
              <w:rPr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套</w:t>
            </w:r>
          </w:p>
        </w:tc>
      </w:tr>
      <w:tr w:rsidR="00673CA3">
        <w:trPr>
          <w:trHeight w:val="262"/>
        </w:trPr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进料系统升级</w:t>
            </w:r>
          </w:p>
        </w:tc>
        <w:tc>
          <w:tcPr>
            <w:tcW w:w="5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、增加进料流量显示控制功能。新增原进料泵旁并联小流量进料泵（</w:t>
            </w:r>
            <w:r>
              <w:rPr>
                <w:color w:val="000000"/>
                <w:kern w:val="0"/>
                <w:sz w:val="24"/>
                <w:szCs w:val="24"/>
              </w:rPr>
              <w:t>齿轮泵</w:t>
            </w:r>
            <w:r>
              <w:rPr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MG213XK </w:t>
            </w:r>
            <w:r>
              <w:rPr>
                <w:color w:val="000000"/>
                <w:sz w:val="24"/>
                <w:szCs w:val="24"/>
              </w:rPr>
              <w:t>，最大流量：</w:t>
            </w:r>
            <w:r>
              <w:rPr>
                <w:color w:val="000000"/>
                <w:sz w:val="24"/>
                <w:szCs w:val="24"/>
              </w:rPr>
              <w:t>120L/h</w:t>
            </w:r>
            <w:r>
              <w:rPr>
                <w:color w:val="000000"/>
                <w:sz w:val="24"/>
                <w:szCs w:val="24"/>
              </w:rPr>
              <w:t>，额定压力：</w:t>
            </w:r>
            <w:r>
              <w:rPr>
                <w:color w:val="000000"/>
                <w:sz w:val="24"/>
                <w:szCs w:val="24"/>
              </w:rPr>
              <w:t>0.3MPa</w:t>
            </w:r>
            <w:r>
              <w:rPr>
                <w:color w:val="000000"/>
                <w:sz w:val="24"/>
                <w:szCs w:val="24"/>
              </w:rPr>
              <w:t>，三相</w:t>
            </w:r>
            <w:r>
              <w:rPr>
                <w:color w:val="000000"/>
                <w:sz w:val="24"/>
                <w:szCs w:val="24"/>
              </w:rPr>
              <w:t>380V AC</w:t>
            </w:r>
            <w:r>
              <w:rPr>
                <w:color w:val="000000"/>
                <w:sz w:val="24"/>
                <w:szCs w:val="24"/>
              </w:rPr>
              <w:t>，功率：</w:t>
            </w:r>
            <w:r>
              <w:rPr>
                <w:color w:val="000000"/>
                <w:sz w:val="24"/>
                <w:szCs w:val="24"/>
              </w:rPr>
              <w:t>90W</w:t>
            </w:r>
            <w:r>
              <w:rPr>
                <w:color w:val="000000"/>
                <w:sz w:val="24"/>
                <w:szCs w:val="24"/>
              </w:rPr>
              <w:t>）</w:t>
            </w:r>
            <w:r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台；</w:t>
            </w:r>
          </w:p>
          <w:p w:rsidR="00673CA3" w:rsidRDefault="002E0B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、对并联进料小</w:t>
            </w:r>
            <w:proofErr w:type="gramStart"/>
            <w:r>
              <w:rPr>
                <w:color w:val="000000"/>
                <w:sz w:val="24"/>
                <w:szCs w:val="24"/>
              </w:rPr>
              <w:t>泵进行</w:t>
            </w:r>
            <w:proofErr w:type="gramEnd"/>
            <w:r>
              <w:rPr>
                <w:color w:val="000000"/>
                <w:sz w:val="24"/>
                <w:szCs w:val="24"/>
              </w:rPr>
              <w:t>变频控制，新增变频器（三菱</w:t>
            </w:r>
          </w:p>
          <w:p w:rsidR="00673CA3" w:rsidRDefault="002E0B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FR-D740-0.4K-CHT</w:t>
            </w:r>
            <w:r>
              <w:rPr>
                <w:color w:val="000000"/>
                <w:sz w:val="24"/>
                <w:szCs w:val="24"/>
              </w:rPr>
              <w:t>）</w:t>
            </w:r>
            <w:r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台；</w:t>
            </w:r>
          </w:p>
          <w:p w:rsidR="00673CA3" w:rsidRDefault="002E0B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、在</w:t>
            </w:r>
            <w:proofErr w:type="gramStart"/>
            <w:r>
              <w:rPr>
                <w:color w:val="000000"/>
                <w:sz w:val="24"/>
                <w:szCs w:val="24"/>
              </w:rPr>
              <w:t>泵出口</w:t>
            </w:r>
            <w:proofErr w:type="gramEnd"/>
            <w:r>
              <w:rPr>
                <w:color w:val="000000"/>
                <w:sz w:val="24"/>
                <w:szCs w:val="24"/>
              </w:rPr>
              <w:t>新增远传流量计（</w:t>
            </w:r>
            <w:r>
              <w:rPr>
                <w:color w:val="000000"/>
                <w:sz w:val="24"/>
                <w:szCs w:val="24"/>
              </w:rPr>
              <w:t>SM6050</w:t>
            </w:r>
            <w:r>
              <w:rPr>
                <w:color w:val="000000"/>
                <w:sz w:val="24"/>
                <w:szCs w:val="24"/>
              </w:rPr>
              <w:tab/>
              <w:t>0-25L/min</w:t>
            </w:r>
            <w:r>
              <w:rPr>
                <w:color w:val="000000"/>
                <w:sz w:val="24"/>
                <w:szCs w:val="24"/>
              </w:rPr>
              <w:t>，操作温度：</w:t>
            </w: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～</w:t>
            </w:r>
            <w:r>
              <w:rPr>
                <w:color w:val="000000"/>
                <w:sz w:val="24"/>
                <w:szCs w:val="24"/>
              </w:rPr>
              <w:t>60℃</w:t>
            </w:r>
            <w:r>
              <w:rPr>
                <w:color w:val="000000"/>
                <w:sz w:val="24"/>
                <w:szCs w:val="24"/>
              </w:rPr>
              <w:t>）</w:t>
            </w:r>
            <w:r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台。</w:t>
            </w: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widowControl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widowControl/>
              <w:jc w:val="center"/>
              <w:textAlignment w:val="center"/>
              <w:rPr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套</w:t>
            </w:r>
          </w:p>
        </w:tc>
      </w:tr>
      <w:tr w:rsidR="00673CA3">
        <w:trPr>
          <w:trHeight w:val="141"/>
        </w:trPr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塔顶放空系统升级</w:t>
            </w:r>
          </w:p>
        </w:tc>
        <w:tc>
          <w:tcPr>
            <w:tcW w:w="5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、增加塔顶冷凝液罐放空管路并联新增电动切断阀（</w:t>
            </w:r>
            <w:r>
              <w:rPr>
                <w:color w:val="000000"/>
                <w:sz w:val="24"/>
                <w:szCs w:val="24"/>
              </w:rPr>
              <w:t>Q941F-16C</w:t>
            </w:r>
            <w:r>
              <w:rPr>
                <w:color w:val="000000"/>
                <w:sz w:val="24"/>
                <w:szCs w:val="24"/>
              </w:rPr>
              <w:tab/>
              <w:t>DN15</w:t>
            </w:r>
            <w:r>
              <w:rPr>
                <w:color w:val="000000"/>
                <w:sz w:val="24"/>
                <w:szCs w:val="24"/>
              </w:rPr>
              <w:t>）</w:t>
            </w:r>
            <w:r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台（达到就地、远传分别可控）</w:t>
            </w: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widowControl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widowControl/>
              <w:jc w:val="center"/>
              <w:textAlignment w:val="center"/>
              <w:rPr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套</w:t>
            </w:r>
          </w:p>
        </w:tc>
      </w:tr>
      <w:tr w:rsidR="00673CA3">
        <w:trPr>
          <w:trHeight w:val="146"/>
        </w:trPr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冷却水系统升级</w:t>
            </w:r>
          </w:p>
        </w:tc>
        <w:tc>
          <w:tcPr>
            <w:tcW w:w="5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、新增电动调节阀（</w:t>
            </w:r>
            <w:r>
              <w:rPr>
                <w:color w:val="000000"/>
                <w:sz w:val="24"/>
                <w:szCs w:val="24"/>
              </w:rPr>
              <w:t>ZDLP-16C</w:t>
            </w:r>
            <w:r>
              <w:rPr>
                <w:color w:val="000000"/>
                <w:sz w:val="24"/>
                <w:szCs w:val="24"/>
              </w:rPr>
              <w:tab/>
              <w:t>PN1.6MPa</w:t>
            </w:r>
            <w:r>
              <w:rPr>
                <w:color w:val="000000"/>
                <w:sz w:val="24"/>
                <w:szCs w:val="24"/>
              </w:rPr>
              <w:t>，工作温度：</w:t>
            </w:r>
            <w:r>
              <w:rPr>
                <w:color w:val="000000"/>
                <w:sz w:val="24"/>
                <w:szCs w:val="24"/>
              </w:rPr>
              <w:t>-20</w:t>
            </w:r>
            <w:r>
              <w:rPr>
                <w:color w:val="000000"/>
                <w:sz w:val="24"/>
                <w:szCs w:val="24"/>
              </w:rPr>
              <w:t>～</w:t>
            </w:r>
            <w:r>
              <w:rPr>
                <w:color w:val="000000"/>
                <w:sz w:val="24"/>
                <w:szCs w:val="24"/>
              </w:rPr>
              <w:t>200℃</w:t>
            </w:r>
            <w:r>
              <w:rPr>
                <w:color w:val="000000"/>
                <w:sz w:val="24"/>
                <w:szCs w:val="24"/>
              </w:rPr>
              <w:t>）</w:t>
            </w:r>
            <w:r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台，对塔顶冷凝器增加进口冷却水流量显示控制功能；</w:t>
            </w:r>
          </w:p>
          <w:p w:rsidR="00673CA3" w:rsidRDefault="002E0B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、对该路增加流量远程显示</w:t>
            </w:r>
            <w:r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>新增远传流量计（</w:t>
            </w:r>
            <w:r>
              <w:rPr>
                <w:color w:val="000000"/>
                <w:sz w:val="24"/>
                <w:szCs w:val="24"/>
              </w:rPr>
              <w:t>SM6050</w:t>
            </w:r>
            <w:r>
              <w:rPr>
                <w:color w:val="000000"/>
                <w:sz w:val="24"/>
                <w:szCs w:val="24"/>
              </w:rPr>
              <w:tab/>
              <w:t>0-25L/min</w:t>
            </w:r>
            <w:r>
              <w:rPr>
                <w:color w:val="000000"/>
                <w:sz w:val="24"/>
                <w:szCs w:val="24"/>
              </w:rPr>
              <w:t>，操作温度：</w:t>
            </w: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～</w:t>
            </w:r>
            <w:r>
              <w:rPr>
                <w:color w:val="000000"/>
                <w:sz w:val="24"/>
                <w:szCs w:val="24"/>
              </w:rPr>
              <w:t>60℃</w:t>
            </w:r>
            <w:r>
              <w:rPr>
                <w:color w:val="000000"/>
                <w:sz w:val="24"/>
                <w:szCs w:val="24"/>
              </w:rPr>
              <w:t>）</w:t>
            </w:r>
            <w:r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台。。</w:t>
            </w: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widowControl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widowControl/>
              <w:jc w:val="center"/>
              <w:textAlignment w:val="center"/>
              <w:rPr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套</w:t>
            </w:r>
          </w:p>
        </w:tc>
      </w:tr>
      <w:tr w:rsidR="00673CA3">
        <w:trPr>
          <w:trHeight w:val="564"/>
        </w:trPr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回流</w:t>
            </w:r>
            <w:proofErr w:type="gramStart"/>
            <w:r>
              <w:rPr>
                <w:color w:val="000000"/>
                <w:sz w:val="24"/>
                <w:szCs w:val="24"/>
              </w:rPr>
              <w:t>泵保护</w:t>
            </w:r>
            <w:proofErr w:type="gramEnd"/>
            <w:r>
              <w:rPr>
                <w:color w:val="000000"/>
                <w:sz w:val="24"/>
                <w:szCs w:val="24"/>
              </w:rPr>
              <w:t>升级</w:t>
            </w:r>
          </w:p>
        </w:tc>
        <w:tc>
          <w:tcPr>
            <w:tcW w:w="5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、增加回流</w:t>
            </w:r>
            <w:proofErr w:type="gramStart"/>
            <w:r>
              <w:rPr>
                <w:color w:val="000000"/>
                <w:sz w:val="24"/>
                <w:szCs w:val="24"/>
              </w:rPr>
              <w:t>泵出口</w:t>
            </w:r>
            <w:proofErr w:type="gramEnd"/>
            <w:r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路安全保护管</w:t>
            </w: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widowControl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widowControl/>
              <w:jc w:val="center"/>
              <w:textAlignment w:val="center"/>
              <w:rPr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套</w:t>
            </w:r>
          </w:p>
        </w:tc>
      </w:tr>
      <w:tr w:rsidR="00673CA3">
        <w:trPr>
          <w:trHeight w:val="138"/>
        </w:trPr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塔顶冷凝器保护升级</w:t>
            </w:r>
          </w:p>
        </w:tc>
        <w:tc>
          <w:tcPr>
            <w:tcW w:w="5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、增加止回阀</w:t>
            </w:r>
            <w:r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个</w:t>
            </w: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widowControl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widowControl/>
              <w:jc w:val="center"/>
              <w:textAlignment w:val="center"/>
              <w:rPr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套</w:t>
            </w:r>
          </w:p>
        </w:tc>
      </w:tr>
      <w:tr w:rsidR="00673CA3">
        <w:trPr>
          <w:trHeight w:val="138"/>
        </w:trPr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设备完善</w:t>
            </w:r>
          </w:p>
        </w:tc>
        <w:tc>
          <w:tcPr>
            <w:tcW w:w="5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、增加塔顶冷凝器回水管路上端放空</w:t>
            </w: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widowControl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widowControl/>
              <w:jc w:val="center"/>
              <w:textAlignment w:val="center"/>
              <w:rPr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套</w:t>
            </w:r>
          </w:p>
        </w:tc>
      </w:tr>
      <w:tr w:rsidR="00673CA3">
        <w:trPr>
          <w:trHeight w:val="138"/>
        </w:trPr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真空系统保护升级</w:t>
            </w:r>
          </w:p>
        </w:tc>
        <w:tc>
          <w:tcPr>
            <w:tcW w:w="5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、增加电接点压力表（</w:t>
            </w:r>
            <w:r>
              <w:rPr>
                <w:color w:val="000000"/>
                <w:sz w:val="24"/>
                <w:szCs w:val="24"/>
              </w:rPr>
              <w:t xml:space="preserve">YNXC-100 </w:t>
            </w:r>
            <w:r>
              <w:rPr>
                <w:color w:val="000000"/>
                <w:sz w:val="24"/>
                <w:szCs w:val="24"/>
              </w:rPr>
              <w:tab/>
            </w:r>
            <w:r>
              <w:rPr>
                <w:color w:val="000000"/>
                <w:sz w:val="24"/>
                <w:szCs w:val="24"/>
              </w:rPr>
              <w:t>测量范围：</w:t>
            </w:r>
            <w:r>
              <w:rPr>
                <w:color w:val="000000"/>
                <w:sz w:val="24"/>
                <w:szCs w:val="24"/>
              </w:rPr>
              <w:t>-0.1</w:t>
            </w:r>
            <w:r>
              <w:rPr>
                <w:color w:val="000000"/>
                <w:sz w:val="24"/>
                <w:szCs w:val="24"/>
              </w:rPr>
              <w:t>～</w:t>
            </w:r>
            <w:r>
              <w:rPr>
                <w:color w:val="000000"/>
                <w:sz w:val="24"/>
                <w:szCs w:val="24"/>
              </w:rPr>
              <w:t>0MPa</w:t>
            </w:r>
            <w:r>
              <w:rPr>
                <w:color w:val="000000"/>
                <w:sz w:val="24"/>
                <w:szCs w:val="24"/>
              </w:rPr>
              <w:t>，精度：</w:t>
            </w:r>
            <w:r>
              <w:rPr>
                <w:color w:val="000000"/>
                <w:sz w:val="24"/>
                <w:szCs w:val="24"/>
              </w:rPr>
              <w:t>1.5</w:t>
            </w:r>
            <w:r>
              <w:rPr>
                <w:color w:val="000000"/>
                <w:sz w:val="24"/>
                <w:szCs w:val="24"/>
              </w:rPr>
              <w:t>）</w:t>
            </w:r>
            <w:r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个</w:t>
            </w: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widowControl/>
              <w:jc w:val="center"/>
              <w:textAlignment w:val="center"/>
              <w:rPr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widowControl/>
              <w:jc w:val="center"/>
              <w:textAlignment w:val="center"/>
              <w:rPr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套</w:t>
            </w:r>
          </w:p>
        </w:tc>
      </w:tr>
      <w:tr w:rsidR="00673CA3">
        <w:trPr>
          <w:trHeight w:val="138"/>
        </w:trPr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现场控制台升级</w:t>
            </w:r>
          </w:p>
        </w:tc>
        <w:tc>
          <w:tcPr>
            <w:tcW w:w="5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更新控制台：</w:t>
            </w:r>
            <w:r>
              <w:rPr>
                <w:color w:val="000000"/>
                <w:sz w:val="24"/>
                <w:szCs w:val="24"/>
              </w:rPr>
              <w:t xml:space="preserve"> 1</w:t>
            </w:r>
            <w:r>
              <w:rPr>
                <w:color w:val="000000"/>
                <w:sz w:val="24"/>
                <w:szCs w:val="24"/>
              </w:rPr>
              <w:t>、增加控制箱；</w:t>
            </w:r>
            <w:r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、完善面板</w:t>
            </w: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widowControl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widowControl/>
              <w:jc w:val="center"/>
              <w:textAlignment w:val="center"/>
              <w:rPr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套</w:t>
            </w:r>
          </w:p>
        </w:tc>
      </w:tr>
      <w:tr w:rsidR="00673CA3">
        <w:trPr>
          <w:trHeight w:val="214"/>
        </w:trPr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DCS</w:t>
            </w:r>
            <w:r>
              <w:rPr>
                <w:color w:val="000000"/>
                <w:sz w:val="24"/>
                <w:szCs w:val="24"/>
              </w:rPr>
              <w:t>系统升级</w:t>
            </w:r>
          </w:p>
        </w:tc>
        <w:tc>
          <w:tcPr>
            <w:tcW w:w="5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新增以下卡件：</w:t>
            </w:r>
          </w:p>
          <w:p w:rsidR="00673CA3" w:rsidRDefault="002E0B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、</w:t>
            </w:r>
            <w:r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路模拟量</w:t>
            </w:r>
            <w:proofErr w:type="gramStart"/>
            <w:r>
              <w:rPr>
                <w:color w:val="000000"/>
                <w:sz w:val="24"/>
                <w:szCs w:val="24"/>
              </w:rPr>
              <w:t>输出卡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XP322 1</w:t>
            </w:r>
            <w:r>
              <w:rPr>
                <w:color w:val="000000"/>
                <w:sz w:val="24"/>
                <w:szCs w:val="24"/>
              </w:rPr>
              <w:t>块</w:t>
            </w:r>
          </w:p>
          <w:p w:rsidR="00673CA3" w:rsidRDefault="002E0B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、</w:t>
            </w:r>
            <w:r>
              <w:rPr>
                <w:color w:val="000000"/>
                <w:sz w:val="24"/>
                <w:szCs w:val="24"/>
              </w:rPr>
              <w:t>8</w:t>
            </w:r>
            <w:r>
              <w:rPr>
                <w:color w:val="000000"/>
                <w:sz w:val="24"/>
                <w:szCs w:val="24"/>
              </w:rPr>
              <w:t>路开关量</w:t>
            </w:r>
            <w:proofErr w:type="gramStart"/>
            <w:r>
              <w:rPr>
                <w:color w:val="000000"/>
                <w:sz w:val="24"/>
                <w:szCs w:val="24"/>
              </w:rPr>
              <w:t>输出卡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XP362 1</w:t>
            </w:r>
            <w:r>
              <w:rPr>
                <w:color w:val="000000"/>
                <w:sz w:val="24"/>
                <w:szCs w:val="24"/>
              </w:rPr>
              <w:t>块</w:t>
            </w:r>
          </w:p>
          <w:p w:rsidR="00673CA3" w:rsidRDefault="002E0B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、</w:t>
            </w:r>
            <w:r>
              <w:rPr>
                <w:color w:val="000000"/>
                <w:sz w:val="24"/>
                <w:szCs w:val="24"/>
              </w:rPr>
              <w:t>8</w:t>
            </w:r>
            <w:r>
              <w:rPr>
                <w:color w:val="000000"/>
                <w:sz w:val="24"/>
                <w:szCs w:val="24"/>
              </w:rPr>
              <w:t>路开关量</w:t>
            </w:r>
            <w:proofErr w:type="gramStart"/>
            <w:r>
              <w:rPr>
                <w:color w:val="000000"/>
                <w:sz w:val="24"/>
                <w:szCs w:val="24"/>
              </w:rPr>
              <w:t>输入卡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XP363 2</w:t>
            </w:r>
            <w:r>
              <w:rPr>
                <w:color w:val="000000"/>
                <w:sz w:val="24"/>
                <w:szCs w:val="24"/>
              </w:rPr>
              <w:t>块</w:t>
            </w:r>
          </w:p>
          <w:p w:rsidR="00673CA3" w:rsidRDefault="002E0B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、</w:t>
            </w:r>
            <w:r>
              <w:rPr>
                <w:color w:val="000000"/>
                <w:sz w:val="24"/>
                <w:szCs w:val="24"/>
              </w:rPr>
              <w:t xml:space="preserve"> 16</w:t>
            </w:r>
            <w:r>
              <w:rPr>
                <w:color w:val="000000"/>
                <w:sz w:val="24"/>
                <w:szCs w:val="24"/>
              </w:rPr>
              <w:t>路继电器输出端子板</w:t>
            </w:r>
            <w:r>
              <w:rPr>
                <w:color w:val="000000"/>
                <w:sz w:val="24"/>
                <w:szCs w:val="24"/>
              </w:rPr>
              <w:t xml:space="preserve"> XP562  1</w:t>
            </w:r>
            <w:r>
              <w:rPr>
                <w:color w:val="000000"/>
                <w:sz w:val="24"/>
                <w:szCs w:val="24"/>
              </w:rPr>
              <w:t>块</w:t>
            </w:r>
          </w:p>
          <w:p w:rsidR="00673CA3" w:rsidRDefault="002E0B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、配套接线端子等</w:t>
            </w: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widowControl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widowControl/>
              <w:jc w:val="center"/>
              <w:textAlignment w:val="center"/>
              <w:rPr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套</w:t>
            </w:r>
          </w:p>
        </w:tc>
      </w:tr>
      <w:tr w:rsidR="00673CA3">
        <w:trPr>
          <w:trHeight w:val="593"/>
        </w:trPr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软件升级</w:t>
            </w:r>
          </w:p>
        </w:tc>
        <w:tc>
          <w:tcPr>
            <w:tcW w:w="5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、</w:t>
            </w:r>
            <w:r>
              <w:rPr>
                <w:color w:val="000000"/>
                <w:sz w:val="24"/>
                <w:szCs w:val="24"/>
              </w:rPr>
              <w:t>DCS</w:t>
            </w:r>
            <w:r>
              <w:rPr>
                <w:color w:val="000000"/>
                <w:sz w:val="24"/>
                <w:szCs w:val="24"/>
              </w:rPr>
              <w:t>界面升级：</w:t>
            </w:r>
            <w:r>
              <w:rPr>
                <w:sz w:val="24"/>
                <w:szCs w:val="24"/>
              </w:rPr>
              <w:t>考评功能、安全保护功能进一步完善</w:t>
            </w: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widowControl/>
              <w:jc w:val="center"/>
              <w:textAlignment w:val="center"/>
              <w:rPr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widowControl/>
              <w:jc w:val="center"/>
              <w:textAlignment w:val="center"/>
              <w:rPr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套</w:t>
            </w:r>
          </w:p>
        </w:tc>
      </w:tr>
    </w:tbl>
    <w:p w:rsidR="00673CA3" w:rsidRDefault="00673CA3">
      <w:pPr>
        <w:adjustRightInd w:val="0"/>
        <w:snapToGrid w:val="0"/>
        <w:spacing w:line="400" w:lineRule="exact"/>
        <w:rPr>
          <w:rFonts w:ascii="宋体" w:hAnsi="宋体" w:cs="宋体"/>
          <w:b/>
          <w:color w:val="000000"/>
          <w:sz w:val="24"/>
          <w:szCs w:val="28"/>
          <w:shd w:val="clear" w:color="auto" w:fill="FFFFFF"/>
        </w:rPr>
      </w:pPr>
    </w:p>
    <w:p w:rsidR="00673CA3" w:rsidRDefault="00673CA3">
      <w:pPr>
        <w:adjustRightInd w:val="0"/>
        <w:snapToGrid w:val="0"/>
        <w:spacing w:line="400" w:lineRule="exact"/>
        <w:ind w:left="1202"/>
        <w:rPr>
          <w:rFonts w:ascii="宋体" w:hAnsi="宋体" w:cs="宋体"/>
          <w:b/>
          <w:color w:val="000000"/>
          <w:sz w:val="24"/>
          <w:szCs w:val="28"/>
          <w:shd w:val="clear" w:color="auto" w:fill="FFFFFF"/>
        </w:rPr>
      </w:pPr>
    </w:p>
    <w:p w:rsidR="00673CA3" w:rsidRDefault="002E0BC0">
      <w:pPr>
        <w:adjustRightInd w:val="0"/>
        <w:snapToGrid w:val="0"/>
        <w:spacing w:line="400" w:lineRule="exact"/>
        <w:ind w:firstLineChars="200" w:firstLine="482"/>
        <w:rPr>
          <w:rFonts w:ascii="宋体" w:hAnsi="宋体" w:cs="宋体"/>
          <w:b/>
          <w:bCs/>
          <w:color w:val="000000"/>
          <w:sz w:val="24"/>
          <w:szCs w:val="28"/>
          <w:shd w:val="clear" w:color="auto" w:fill="FFFFFF"/>
        </w:rPr>
      </w:pPr>
      <w:r>
        <w:rPr>
          <w:rFonts w:ascii="宋体" w:hAnsi="宋体" w:cs="宋体" w:hint="eastAsia"/>
          <w:b/>
          <w:bCs/>
          <w:color w:val="000000"/>
          <w:sz w:val="24"/>
          <w:szCs w:val="28"/>
          <w:shd w:val="clear" w:color="auto" w:fill="FFFFFF"/>
        </w:rPr>
        <w:lastRenderedPageBreak/>
        <w:t>二、交付时间</w:t>
      </w:r>
    </w:p>
    <w:p w:rsidR="00673CA3" w:rsidRDefault="002E0BC0">
      <w:pPr>
        <w:adjustRightInd w:val="0"/>
        <w:snapToGrid w:val="0"/>
        <w:spacing w:line="400" w:lineRule="exact"/>
        <w:ind w:firstLineChars="200" w:firstLine="480"/>
        <w:rPr>
          <w:rFonts w:ascii="宋体" w:hAnsi="宋体" w:cs="宋体"/>
          <w:color w:val="000000"/>
          <w:sz w:val="24"/>
          <w:szCs w:val="28"/>
          <w:shd w:val="clear" w:color="auto" w:fill="FFFFFF"/>
        </w:rPr>
      </w:pPr>
      <w:r>
        <w:rPr>
          <w:rFonts w:ascii="宋体" w:hAnsi="宋体" w:cs="宋体" w:hint="eastAsia"/>
          <w:color w:val="000000"/>
          <w:sz w:val="24"/>
          <w:szCs w:val="28"/>
          <w:shd w:val="clear" w:color="auto" w:fill="FFFFFF"/>
        </w:rPr>
        <w:t>签订合同后</w:t>
      </w:r>
      <w:r>
        <w:rPr>
          <w:rFonts w:ascii="宋体" w:hAnsi="宋体" w:cs="宋体" w:hint="eastAsia"/>
          <w:sz w:val="24"/>
          <w:szCs w:val="28"/>
          <w:shd w:val="clear" w:color="auto" w:fill="FFFFFF"/>
        </w:rPr>
        <w:t>至2019年3月30日</w:t>
      </w:r>
      <w:proofErr w:type="gramStart"/>
      <w:r>
        <w:rPr>
          <w:rFonts w:ascii="宋体" w:hAnsi="宋体" w:cs="宋体" w:hint="eastAsia"/>
          <w:sz w:val="24"/>
          <w:szCs w:val="28"/>
          <w:shd w:val="clear" w:color="auto" w:fill="FFFFFF"/>
        </w:rPr>
        <w:t>止</w:t>
      </w:r>
      <w:proofErr w:type="gramEnd"/>
      <w:r>
        <w:rPr>
          <w:rFonts w:ascii="宋体" w:hAnsi="宋体" w:cs="宋体" w:hint="eastAsia"/>
          <w:color w:val="000000"/>
          <w:sz w:val="24"/>
          <w:szCs w:val="28"/>
          <w:shd w:val="clear" w:color="auto" w:fill="FFFFFF"/>
        </w:rPr>
        <w:t>中标人交付货物并调试成功。</w:t>
      </w:r>
    </w:p>
    <w:p w:rsidR="00673CA3" w:rsidRDefault="002E0BC0">
      <w:pPr>
        <w:adjustRightInd w:val="0"/>
        <w:snapToGrid w:val="0"/>
        <w:spacing w:line="400" w:lineRule="exact"/>
        <w:ind w:firstLineChars="200" w:firstLine="482"/>
        <w:rPr>
          <w:rFonts w:ascii="宋体" w:hAnsi="宋体" w:cs="宋体"/>
          <w:b/>
          <w:bCs/>
          <w:color w:val="000000"/>
          <w:sz w:val="24"/>
          <w:szCs w:val="28"/>
          <w:shd w:val="clear" w:color="auto" w:fill="FFFFFF"/>
        </w:rPr>
      </w:pPr>
      <w:r>
        <w:rPr>
          <w:rFonts w:ascii="宋体" w:hAnsi="宋体" w:cs="宋体" w:hint="eastAsia"/>
          <w:b/>
          <w:bCs/>
          <w:color w:val="000000"/>
          <w:sz w:val="24"/>
          <w:szCs w:val="28"/>
          <w:shd w:val="clear" w:color="auto" w:fill="FFFFFF"/>
        </w:rPr>
        <w:t>三、付款方式</w:t>
      </w:r>
    </w:p>
    <w:p w:rsidR="00673CA3" w:rsidRDefault="002E0BC0">
      <w:pPr>
        <w:adjustRightInd w:val="0"/>
        <w:snapToGrid w:val="0"/>
        <w:spacing w:line="400" w:lineRule="exact"/>
        <w:ind w:firstLineChars="200" w:firstLine="480"/>
        <w:rPr>
          <w:rFonts w:ascii="宋体" w:hAnsi="宋体" w:cs="宋体"/>
          <w:color w:val="000000"/>
          <w:sz w:val="24"/>
          <w:szCs w:val="28"/>
          <w:shd w:val="clear" w:color="auto" w:fill="FFFFFF"/>
        </w:rPr>
      </w:pPr>
      <w:r>
        <w:rPr>
          <w:rFonts w:ascii="宋体" w:hAnsi="宋体" w:cs="宋体" w:hint="eastAsia"/>
          <w:color w:val="000000"/>
          <w:sz w:val="24"/>
          <w:szCs w:val="28"/>
          <w:shd w:val="clear" w:color="auto" w:fill="FFFFFF"/>
        </w:rPr>
        <w:t>货到验收、安装调试合格后采购人向中标人支付合同总额100%款项。</w:t>
      </w:r>
    </w:p>
    <w:p w:rsidR="00673CA3" w:rsidRDefault="002E0BC0">
      <w:pPr>
        <w:adjustRightInd w:val="0"/>
        <w:snapToGrid w:val="0"/>
        <w:spacing w:line="400" w:lineRule="exact"/>
        <w:ind w:firstLineChars="200" w:firstLine="482"/>
        <w:rPr>
          <w:rFonts w:ascii="宋体" w:hAnsi="宋体" w:cs="宋体"/>
          <w:b/>
          <w:bCs/>
          <w:color w:val="000000"/>
          <w:sz w:val="24"/>
          <w:szCs w:val="28"/>
          <w:shd w:val="clear" w:color="auto" w:fill="FFFFFF"/>
        </w:rPr>
      </w:pPr>
      <w:r>
        <w:rPr>
          <w:rFonts w:ascii="宋体" w:hAnsi="宋体" w:cs="宋体" w:hint="eastAsia"/>
          <w:b/>
          <w:bCs/>
          <w:color w:val="000000"/>
          <w:sz w:val="24"/>
          <w:szCs w:val="28"/>
          <w:shd w:val="clear" w:color="auto" w:fill="FFFFFF"/>
        </w:rPr>
        <w:t>四、违约责任</w:t>
      </w:r>
    </w:p>
    <w:p w:rsidR="00673CA3" w:rsidRDefault="002E0BC0">
      <w:pPr>
        <w:adjustRightInd w:val="0"/>
        <w:snapToGrid w:val="0"/>
        <w:spacing w:line="400" w:lineRule="exact"/>
        <w:ind w:firstLineChars="200" w:firstLine="480"/>
        <w:rPr>
          <w:rFonts w:ascii="宋体" w:hAnsi="宋体" w:cs="宋体"/>
          <w:color w:val="000000"/>
          <w:sz w:val="24"/>
          <w:szCs w:val="28"/>
          <w:shd w:val="clear" w:color="auto" w:fill="FFFFFF"/>
        </w:rPr>
      </w:pPr>
      <w:r>
        <w:rPr>
          <w:rFonts w:ascii="宋体" w:hAnsi="宋体" w:cs="宋体" w:hint="eastAsia"/>
          <w:color w:val="000000"/>
          <w:sz w:val="24"/>
          <w:szCs w:val="28"/>
          <w:shd w:val="clear" w:color="auto" w:fill="FFFFFF"/>
        </w:rPr>
        <w:t>如货物质量与式样与招标人要求不同，中标人必须更改或更换同类产品，否则招标人有权终止合同，并扣除合同履约保证金作为违约金。</w:t>
      </w:r>
    </w:p>
    <w:p w:rsidR="00673CA3" w:rsidRDefault="002E0BC0">
      <w:pPr>
        <w:widowControl/>
        <w:adjustRightInd w:val="0"/>
        <w:snapToGrid w:val="0"/>
        <w:spacing w:line="400" w:lineRule="exact"/>
        <w:ind w:firstLineChars="200" w:firstLine="482"/>
        <w:jc w:val="left"/>
        <w:rPr>
          <w:rFonts w:ascii="宋体" w:hAnsi="宋体" w:cs="宋体"/>
          <w:b/>
          <w:color w:val="000000"/>
          <w:sz w:val="24"/>
          <w:szCs w:val="28"/>
          <w:shd w:val="clear" w:color="auto" w:fill="FFFFFF"/>
        </w:rPr>
      </w:pPr>
      <w:r>
        <w:rPr>
          <w:rFonts w:ascii="宋体" w:hAnsi="宋体" w:cs="宋体" w:hint="eastAsia"/>
          <w:b/>
          <w:color w:val="000000"/>
          <w:sz w:val="24"/>
          <w:szCs w:val="28"/>
          <w:shd w:val="clear" w:color="auto" w:fill="FFFFFF"/>
        </w:rPr>
        <w:t>五、投标费用</w:t>
      </w:r>
    </w:p>
    <w:p w:rsidR="00673CA3" w:rsidRDefault="002E0BC0">
      <w:pPr>
        <w:adjustRightInd w:val="0"/>
        <w:snapToGrid w:val="0"/>
        <w:spacing w:line="400" w:lineRule="exact"/>
        <w:ind w:firstLineChars="200" w:firstLine="480"/>
        <w:rPr>
          <w:rFonts w:ascii="宋体" w:hAnsi="宋体" w:cs="宋体"/>
          <w:color w:val="000000"/>
          <w:sz w:val="24"/>
          <w:szCs w:val="28"/>
          <w:shd w:val="clear" w:color="auto" w:fill="FFFFFF"/>
        </w:rPr>
      </w:pPr>
      <w:r>
        <w:rPr>
          <w:rFonts w:ascii="宋体" w:hAnsi="宋体" w:cs="宋体" w:hint="eastAsia"/>
          <w:color w:val="000000"/>
          <w:sz w:val="24"/>
          <w:szCs w:val="28"/>
          <w:shd w:val="clear" w:color="auto" w:fill="FFFFFF"/>
        </w:rPr>
        <w:t>1、投标人自行承担投标发生的所有费用。</w:t>
      </w:r>
    </w:p>
    <w:p w:rsidR="00673CA3" w:rsidRDefault="002E0BC0">
      <w:pPr>
        <w:adjustRightInd w:val="0"/>
        <w:snapToGrid w:val="0"/>
        <w:spacing w:line="400" w:lineRule="exact"/>
        <w:ind w:firstLineChars="200" w:firstLine="480"/>
        <w:rPr>
          <w:rFonts w:ascii="宋体" w:hAnsi="宋体" w:cs="宋体"/>
          <w:color w:val="000000"/>
          <w:sz w:val="24"/>
          <w:szCs w:val="28"/>
          <w:shd w:val="clear" w:color="auto" w:fill="FFFFFF"/>
        </w:rPr>
      </w:pPr>
      <w:r>
        <w:rPr>
          <w:rFonts w:ascii="宋体" w:hAnsi="宋体" w:cs="宋体" w:hint="eastAsia"/>
          <w:color w:val="000000"/>
          <w:sz w:val="24"/>
          <w:szCs w:val="28"/>
          <w:shd w:val="clear" w:color="auto" w:fill="FFFFFF"/>
        </w:rPr>
        <w:t>2、招标人不收取任何费用。</w:t>
      </w:r>
    </w:p>
    <w:p w:rsidR="00673CA3" w:rsidRDefault="002E0BC0">
      <w:pPr>
        <w:widowControl/>
        <w:adjustRightInd w:val="0"/>
        <w:snapToGrid w:val="0"/>
        <w:spacing w:line="400" w:lineRule="exact"/>
        <w:ind w:firstLineChars="200" w:firstLine="482"/>
        <w:jc w:val="left"/>
        <w:rPr>
          <w:rFonts w:ascii="宋体" w:hAnsi="宋体" w:cs="宋体"/>
          <w:b/>
          <w:color w:val="000000"/>
          <w:sz w:val="24"/>
          <w:szCs w:val="28"/>
          <w:shd w:val="clear" w:color="auto" w:fill="FFFFFF"/>
        </w:rPr>
      </w:pPr>
      <w:r>
        <w:rPr>
          <w:rFonts w:ascii="宋体" w:hAnsi="宋体" w:cs="宋体" w:hint="eastAsia"/>
          <w:b/>
          <w:color w:val="000000"/>
          <w:sz w:val="24"/>
          <w:szCs w:val="28"/>
          <w:shd w:val="clear" w:color="auto" w:fill="FFFFFF"/>
        </w:rPr>
        <w:t>六、投标保证金</w:t>
      </w:r>
    </w:p>
    <w:p w:rsidR="00673CA3" w:rsidRDefault="002E0BC0">
      <w:pPr>
        <w:adjustRightInd w:val="0"/>
        <w:snapToGrid w:val="0"/>
        <w:spacing w:line="400" w:lineRule="exact"/>
        <w:ind w:firstLineChars="200" w:firstLine="480"/>
        <w:rPr>
          <w:rFonts w:ascii="宋体" w:hAnsi="宋体" w:cs="宋体"/>
          <w:color w:val="000000"/>
          <w:sz w:val="24"/>
          <w:szCs w:val="28"/>
          <w:shd w:val="clear" w:color="auto" w:fill="FFFFFF"/>
        </w:rPr>
      </w:pPr>
      <w:r>
        <w:rPr>
          <w:rFonts w:ascii="宋体" w:hAnsi="宋体" w:cs="宋体" w:hint="eastAsia"/>
          <w:color w:val="000000"/>
          <w:sz w:val="24"/>
          <w:szCs w:val="28"/>
          <w:shd w:val="clear" w:color="auto" w:fill="FFFFFF"/>
        </w:rPr>
        <w:t>1、该项目投标保证金为1000元。在投标时以现金形式提交保证金，用信封单独密封，保证金交至安徽职业技术学院行政楼1127室国资办。并在信封表面注明投标单位，联系人和联系方式。</w:t>
      </w:r>
    </w:p>
    <w:p w:rsidR="00673CA3" w:rsidRDefault="002E0BC0">
      <w:pPr>
        <w:adjustRightInd w:val="0"/>
        <w:snapToGrid w:val="0"/>
        <w:spacing w:line="400" w:lineRule="exact"/>
        <w:ind w:firstLineChars="200" w:firstLine="480"/>
        <w:rPr>
          <w:rFonts w:ascii="宋体" w:hAnsi="宋体" w:cs="宋体"/>
          <w:color w:val="000000"/>
          <w:sz w:val="24"/>
          <w:szCs w:val="28"/>
          <w:shd w:val="clear" w:color="auto" w:fill="FFFFFF"/>
        </w:rPr>
      </w:pPr>
      <w:r>
        <w:rPr>
          <w:rFonts w:ascii="宋体" w:hAnsi="宋体" w:cs="宋体" w:hint="eastAsia"/>
          <w:color w:val="000000"/>
          <w:sz w:val="24"/>
          <w:szCs w:val="28"/>
          <w:shd w:val="clear" w:color="auto" w:fill="FFFFFF"/>
        </w:rPr>
        <w:t>2、未提交保证金的，视为放弃本次投标资格。</w:t>
      </w:r>
    </w:p>
    <w:p w:rsidR="00673CA3" w:rsidRDefault="002E0BC0">
      <w:pPr>
        <w:adjustRightInd w:val="0"/>
        <w:snapToGrid w:val="0"/>
        <w:spacing w:line="400" w:lineRule="exact"/>
        <w:ind w:firstLineChars="200" w:firstLine="480"/>
        <w:rPr>
          <w:rFonts w:ascii="宋体" w:hAnsi="宋体" w:cs="宋体"/>
          <w:color w:val="000000"/>
          <w:sz w:val="24"/>
          <w:szCs w:val="28"/>
          <w:shd w:val="clear" w:color="auto" w:fill="FFFFFF"/>
        </w:rPr>
      </w:pPr>
      <w:r>
        <w:rPr>
          <w:rFonts w:ascii="宋体" w:hAnsi="宋体" w:cs="宋体" w:hint="eastAsia"/>
          <w:color w:val="000000"/>
          <w:sz w:val="24"/>
          <w:szCs w:val="28"/>
          <w:shd w:val="clear" w:color="auto" w:fill="FFFFFF"/>
        </w:rPr>
        <w:t>3、缴纳保证金的投标人无故未参加投标的，招标人有权收取其保证金的10%作为违约金。</w:t>
      </w:r>
    </w:p>
    <w:p w:rsidR="00673CA3" w:rsidRDefault="002E0BC0">
      <w:pPr>
        <w:adjustRightInd w:val="0"/>
        <w:snapToGrid w:val="0"/>
        <w:spacing w:line="400" w:lineRule="exact"/>
        <w:ind w:firstLineChars="200" w:firstLine="480"/>
        <w:rPr>
          <w:rFonts w:ascii="宋体" w:hAnsi="宋体" w:cs="宋体"/>
          <w:color w:val="000000"/>
          <w:sz w:val="24"/>
          <w:szCs w:val="28"/>
          <w:shd w:val="clear" w:color="auto" w:fill="FFFFFF"/>
        </w:rPr>
      </w:pPr>
      <w:r>
        <w:rPr>
          <w:rFonts w:ascii="宋体" w:hAnsi="宋体" w:cs="宋体" w:hint="eastAsia"/>
          <w:color w:val="000000"/>
          <w:sz w:val="24"/>
          <w:szCs w:val="28"/>
          <w:shd w:val="clear" w:color="auto" w:fill="FFFFFF"/>
        </w:rPr>
        <w:t>4、未中标的投标人保证金在开标结束后现场原额退还；中标人保证金在合同签订后转为合同履约保证金，项目验收合格交付后原额退还，合同另有规定的除外。</w:t>
      </w:r>
    </w:p>
    <w:p w:rsidR="00673CA3" w:rsidRDefault="002E0BC0">
      <w:pPr>
        <w:adjustRightInd w:val="0"/>
        <w:snapToGrid w:val="0"/>
        <w:spacing w:line="400" w:lineRule="exact"/>
        <w:ind w:firstLineChars="200" w:firstLine="480"/>
        <w:rPr>
          <w:rFonts w:ascii="宋体" w:hAnsi="宋体" w:cs="宋体"/>
          <w:color w:val="000000"/>
          <w:sz w:val="24"/>
          <w:szCs w:val="28"/>
          <w:shd w:val="clear" w:color="auto" w:fill="FFFFFF"/>
        </w:rPr>
      </w:pPr>
      <w:r>
        <w:rPr>
          <w:rFonts w:ascii="宋体" w:hAnsi="宋体" w:cs="宋体" w:hint="eastAsia"/>
          <w:color w:val="000000"/>
          <w:sz w:val="24"/>
          <w:szCs w:val="28"/>
          <w:shd w:val="clear" w:color="auto" w:fill="FFFFFF"/>
        </w:rPr>
        <w:t>5、中标人无正当理由拒绝签订合同的，招标人有权取消其中标资格，并有权扣除其投标保证金作为违约金。</w:t>
      </w:r>
    </w:p>
    <w:p w:rsidR="00673CA3" w:rsidRDefault="002E0BC0">
      <w:pPr>
        <w:widowControl/>
        <w:adjustRightInd w:val="0"/>
        <w:snapToGrid w:val="0"/>
        <w:spacing w:line="400" w:lineRule="exact"/>
        <w:ind w:firstLineChars="200" w:firstLine="482"/>
        <w:jc w:val="left"/>
        <w:rPr>
          <w:rFonts w:ascii="宋体" w:hAnsi="宋体" w:cs="宋体"/>
          <w:b/>
          <w:color w:val="000000"/>
          <w:sz w:val="24"/>
          <w:szCs w:val="28"/>
          <w:shd w:val="clear" w:color="auto" w:fill="FFFFFF"/>
        </w:rPr>
      </w:pPr>
      <w:r>
        <w:rPr>
          <w:rFonts w:ascii="宋体" w:hAnsi="宋体" w:cs="宋体" w:hint="eastAsia"/>
          <w:b/>
          <w:color w:val="000000"/>
          <w:sz w:val="24"/>
          <w:szCs w:val="28"/>
          <w:shd w:val="clear" w:color="auto" w:fill="FFFFFF"/>
        </w:rPr>
        <w:t>七、投标文件编制</w:t>
      </w:r>
    </w:p>
    <w:p w:rsidR="00673CA3" w:rsidRDefault="002E0BC0">
      <w:pPr>
        <w:pStyle w:val="a3"/>
        <w:adjustRightInd w:val="0"/>
        <w:snapToGrid w:val="0"/>
        <w:spacing w:line="400" w:lineRule="exact"/>
        <w:ind w:firstLineChars="200" w:firstLine="482"/>
        <w:rPr>
          <w:rFonts w:hAnsi="宋体"/>
          <w:b/>
          <w:color w:val="000000"/>
          <w:sz w:val="24"/>
          <w:szCs w:val="24"/>
        </w:rPr>
      </w:pPr>
      <w:r>
        <w:rPr>
          <w:rFonts w:hAnsi="宋体" w:hint="eastAsia"/>
          <w:b/>
          <w:color w:val="000000"/>
          <w:sz w:val="24"/>
          <w:szCs w:val="24"/>
        </w:rPr>
        <w:t>（一）投标文件的签署及内容确认规定</w:t>
      </w:r>
    </w:p>
    <w:p w:rsidR="00673CA3" w:rsidRDefault="002E0BC0">
      <w:pPr>
        <w:pStyle w:val="a3"/>
        <w:adjustRightInd w:val="0"/>
        <w:snapToGrid w:val="0"/>
        <w:spacing w:line="400" w:lineRule="exact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1</w:t>
      </w:r>
      <w:r>
        <w:rPr>
          <w:rFonts w:hAnsi="宋体" w:hint="eastAsia"/>
          <w:sz w:val="24"/>
          <w:szCs w:val="24"/>
        </w:rPr>
        <w:t>、投标文件分为正本一份，副本二份，并注明“正本”和“副本”字样。正、副本分别密封，不得并入一个密封袋中。袋口加贴密封条并在封条处加盖单位公章。并在封面处留有投标人、联系人、联系方式等信息。投标报价单用小信封单独密封，装入投标文件正本内，并在信封表面注明投标单位信息，联系人和联系方式。</w:t>
      </w:r>
    </w:p>
    <w:p w:rsidR="00673CA3" w:rsidRDefault="002E0BC0">
      <w:pPr>
        <w:pStyle w:val="a3"/>
        <w:adjustRightInd w:val="0"/>
        <w:snapToGrid w:val="0"/>
        <w:spacing w:line="400" w:lineRule="exact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2</w:t>
      </w:r>
      <w:r>
        <w:rPr>
          <w:rFonts w:hAnsi="宋体" w:hint="eastAsia"/>
          <w:sz w:val="24"/>
          <w:szCs w:val="24"/>
        </w:rPr>
        <w:t>、正本与副本如有差异，以正本为准。</w:t>
      </w:r>
    </w:p>
    <w:p w:rsidR="00673CA3" w:rsidRDefault="002E0BC0">
      <w:pPr>
        <w:pStyle w:val="a3"/>
        <w:adjustRightInd w:val="0"/>
        <w:snapToGrid w:val="0"/>
        <w:spacing w:line="400" w:lineRule="exact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3</w:t>
      </w:r>
      <w:r>
        <w:rPr>
          <w:rFonts w:hAnsi="宋体" w:hint="eastAsia"/>
          <w:sz w:val="24"/>
          <w:szCs w:val="24"/>
        </w:rPr>
        <w:t>、投标文件原则上不允许有加行、涂改，允许个别补充、修改，但补充、修改处必须由投标人代表签字盖章确认。</w:t>
      </w:r>
    </w:p>
    <w:p w:rsidR="00673CA3" w:rsidRDefault="002E0BC0">
      <w:pPr>
        <w:pStyle w:val="a3"/>
        <w:adjustRightInd w:val="0"/>
        <w:snapToGrid w:val="0"/>
        <w:spacing w:line="400" w:lineRule="exact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4</w:t>
      </w:r>
      <w:r>
        <w:rPr>
          <w:rFonts w:hAnsi="宋体" w:hint="eastAsia"/>
          <w:sz w:val="24"/>
          <w:szCs w:val="24"/>
        </w:rPr>
        <w:t>、投标</w:t>
      </w:r>
      <w:r>
        <w:rPr>
          <w:rFonts w:hAnsi="宋体"/>
          <w:sz w:val="24"/>
          <w:szCs w:val="24"/>
        </w:rPr>
        <w:t>文件的正本和副本，应包括有</w:t>
      </w:r>
      <w:r>
        <w:rPr>
          <w:rFonts w:hAnsi="宋体" w:hint="eastAsia"/>
          <w:sz w:val="24"/>
          <w:szCs w:val="24"/>
        </w:rPr>
        <w:t>招标</w:t>
      </w:r>
      <w:r>
        <w:rPr>
          <w:rFonts w:hAnsi="宋体"/>
          <w:sz w:val="24"/>
          <w:szCs w:val="24"/>
        </w:rPr>
        <w:t>文件规定的全部文件以及投标人认为必要的文件。</w:t>
      </w:r>
    </w:p>
    <w:p w:rsidR="00673CA3" w:rsidRDefault="002E0BC0">
      <w:pPr>
        <w:adjustRightInd w:val="0"/>
        <w:snapToGrid w:val="0"/>
        <w:spacing w:line="400" w:lineRule="exact"/>
        <w:ind w:firstLineChars="200" w:firstLine="482"/>
        <w:outlineLvl w:val="1"/>
        <w:rPr>
          <w:rFonts w:hAnsi="宋体"/>
          <w:b/>
          <w:sz w:val="24"/>
        </w:rPr>
      </w:pPr>
      <w:bookmarkStart w:id="1" w:name="_Toc215567882"/>
      <w:bookmarkStart w:id="2" w:name="_Toc517076101"/>
      <w:r>
        <w:rPr>
          <w:rFonts w:hAnsi="宋体" w:hint="eastAsia"/>
          <w:b/>
          <w:sz w:val="24"/>
        </w:rPr>
        <w:t>（二）投标文件开封</w:t>
      </w:r>
      <w:bookmarkEnd w:id="1"/>
      <w:bookmarkEnd w:id="2"/>
    </w:p>
    <w:p w:rsidR="00673CA3" w:rsidRDefault="002E0BC0">
      <w:pPr>
        <w:adjustRightInd w:val="0"/>
        <w:snapToGrid w:val="0"/>
        <w:spacing w:line="400" w:lineRule="exact"/>
        <w:ind w:firstLineChars="200" w:firstLine="480"/>
        <w:rPr>
          <w:rFonts w:hAnsi="宋体"/>
          <w:sz w:val="24"/>
        </w:rPr>
      </w:pPr>
      <w:r>
        <w:rPr>
          <w:rFonts w:hAnsi="宋体" w:hint="eastAsia"/>
          <w:sz w:val="24"/>
        </w:rPr>
        <w:t>1</w:t>
      </w:r>
      <w:r>
        <w:rPr>
          <w:rFonts w:hAnsi="宋体" w:hint="eastAsia"/>
          <w:sz w:val="24"/>
        </w:rPr>
        <w:t>、收到可“撤回”通知的投标文件将不予开封。</w:t>
      </w:r>
    </w:p>
    <w:p w:rsidR="00673CA3" w:rsidRDefault="002E0BC0">
      <w:pPr>
        <w:adjustRightInd w:val="0"/>
        <w:snapToGrid w:val="0"/>
        <w:spacing w:line="400" w:lineRule="exact"/>
        <w:ind w:firstLineChars="200" w:firstLine="480"/>
        <w:rPr>
          <w:rFonts w:hAnsi="宋体"/>
          <w:sz w:val="24"/>
        </w:rPr>
      </w:pPr>
      <w:r>
        <w:rPr>
          <w:rFonts w:hAnsi="宋体"/>
          <w:sz w:val="24"/>
        </w:rPr>
        <w:t>2</w:t>
      </w:r>
      <w:r>
        <w:rPr>
          <w:rFonts w:hAnsi="宋体" w:hint="eastAsia"/>
          <w:sz w:val="24"/>
        </w:rPr>
        <w:t>、迟到的投标文件将被拒绝。</w:t>
      </w:r>
    </w:p>
    <w:p w:rsidR="00673CA3" w:rsidRDefault="002E0BC0">
      <w:pPr>
        <w:adjustRightInd w:val="0"/>
        <w:snapToGrid w:val="0"/>
        <w:spacing w:line="400" w:lineRule="exact"/>
        <w:ind w:firstLineChars="200" w:firstLine="482"/>
        <w:outlineLvl w:val="1"/>
        <w:rPr>
          <w:rFonts w:hAnsi="宋体"/>
          <w:b/>
          <w:sz w:val="24"/>
        </w:rPr>
      </w:pPr>
      <w:bookmarkStart w:id="3" w:name="_Toc517076103"/>
      <w:r>
        <w:rPr>
          <w:rFonts w:hAnsi="宋体" w:hint="eastAsia"/>
          <w:b/>
          <w:sz w:val="24"/>
        </w:rPr>
        <w:t>（三）投标文件的澄清</w:t>
      </w:r>
      <w:bookmarkEnd w:id="3"/>
    </w:p>
    <w:p w:rsidR="00673CA3" w:rsidRDefault="002E0BC0">
      <w:pPr>
        <w:pStyle w:val="1111"/>
        <w:snapToGrid w:val="0"/>
        <w:spacing w:before="0" w:after="0" w:line="400" w:lineRule="exact"/>
        <w:ind w:left="0" w:firstLineChars="200" w:firstLine="480"/>
        <w:rPr>
          <w:rFonts w:hAnsi="宋体"/>
          <w:b w:val="0"/>
          <w:bCs/>
          <w:szCs w:val="24"/>
        </w:rPr>
      </w:pPr>
      <w:r>
        <w:rPr>
          <w:rFonts w:hAnsi="宋体" w:hint="eastAsia"/>
          <w:b w:val="0"/>
          <w:bCs/>
          <w:szCs w:val="24"/>
        </w:rPr>
        <w:lastRenderedPageBreak/>
        <w:t>为有助于对投标书的审查、评价和比较，评标期间可分别要求投标人对其投标文件进行澄清或答疑，有关澄清或答疑要求的答复应以书面形式提交，但不得对投标报价或实质性内容做任何修改。</w:t>
      </w:r>
    </w:p>
    <w:p w:rsidR="00673CA3" w:rsidRDefault="002E0BC0">
      <w:pPr>
        <w:adjustRightInd w:val="0"/>
        <w:snapToGrid w:val="0"/>
        <w:spacing w:line="400" w:lineRule="exact"/>
        <w:ind w:firstLineChars="200" w:firstLine="482"/>
        <w:outlineLvl w:val="1"/>
        <w:rPr>
          <w:rFonts w:hAnsi="宋体"/>
          <w:b/>
          <w:sz w:val="24"/>
        </w:rPr>
      </w:pPr>
      <w:bookmarkStart w:id="4" w:name="_Toc211192934"/>
      <w:bookmarkStart w:id="5" w:name="_Toc215567881"/>
      <w:bookmarkStart w:id="6" w:name="_Toc517076100"/>
      <w:r>
        <w:rPr>
          <w:rFonts w:ascii="宋体" w:hAnsi="宋体" w:cs="宋体" w:hint="eastAsia"/>
          <w:b/>
          <w:color w:val="000000"/>
          <w:sz w:val="24"/>
          <w:szCs w:val="28"/>
        </w:rPr>
        <w:t>八、</w:t>
      </w:r>
      <w:r>
        <w:rPr>
          <w:rFonts w:hAnsi="宋体"/>
          <w:b/>
          <w:sz w:val="24"/>
        </w:rPr>
        <w:t>投标纪律</w:t>
      </w:r>
      <w:bookmarkEnd w:id="4"/>
      <w:bookmarkEnd w:id="5"/>
      <w:bookmarkEnd w:id="6"/>
      <w:r>
        <w:rPr>
          <w:rFonts w:hAnsi="宋体" w:hint="eastAsia"/>
          <w:b/>
          <w:sz w:val="24"/>
        </w:rPr>
        <w:t xml:space="preserve"> </w:t>
      </w:r>
    </w:p>
    <w:p w:rsidR="00673CA3" w:rsidRDefault="002E0BC0">
      <w:pPr>
        <w:adjustRightInd w:val="0"/>
        <w:snapToGrid w:val="0"/>
        <w:spacing w:line="400" w:lineRule="exact"/>
        <w:ind w:firstLineChars="200" w:firstLine="480"/>
        <w:rPr>
          <w:rFonts w:hAnsi="宋体"/>
          <w:sz w:val="24"/>
        </w:rPr>
      </w:pPr>
      <w:r>
        <w:rPr>
          <w:rFonts w:hAnsi="宋体" w:hint="eastAsia"/>
          <w:sz w:val="24"/>
        </w:rPr>
        <w:t>1</w:t>
      </w:r>
      <w:r>
        <w:rPr>
          <w:rFonts w:hAnsi="宋体" w:hint="eastAsia"/>
          <w:sz w:val="24"/>
        </w:rPr>
        <w:t>、</w:t>
      </w:r>
      <w:r>
        <w:rPr>
          <w:rFonts w:hAnsi="宋体"/>
          <w:sz w:val="24"/>
        </w:rPr>
        <w:t>投标人申报的关于资质、业绩等的文件和材料必须真实准确，不得弄虚作假。</w:t>
      </w:r>
    </w:p>
    <w:p w:rsidR="00673CA3" w:rsidRDefault="002E0BC0">
      <w:pPr>
        <w:adjustRightInd w:val="0"/>
        <w:snapToGrid w:val="0"/>
        <w:spacing w:line="400" w:lineRule="exact"/>
        <w:ind w:firstLineChars="200" w:firstLine="480"/>
        <w:rPr>
          <w:rFonts w:hAnsi="宋体"/>
          <w:sz w:val="24"/>
        </w:rPr>
      </w:pPr>
      <w:r>
        <w:rPr>
          <w:rFonts w:hAnsi="宋体" w:hint="eastAsia"/>
          <w:sz w:val="24"/>
        </w:rPr>
        <w:t>2</w:t>
      </w:r>
      <w:r>
        <w:rPr>
          <w:rFonts w:hAnsi="宋体" w:hint="eastAsia"/>
          <w:sz w:val="24"/>
        </w:rPr>
        <w:t>、</w:t>
      </w:r>
      <w:r>
        <w:rPr>
          <w:rFonts w:hAnsi="宋体"/>
          <w:sz w:val="24"/>
        </w:rPr>
        <w:t>投标人不得串通作弊，哄抬标价，致使定标困难或无法定标。</w:t>
      </w:r>
    </w:p>
    <w:p w:rsidR="00673CA3" w:rsidRDefault="002E0BC0">
      <w:pPr>
        <w:adjustRightInd w:val="0"/>
        <w:snapToGrid w:val="0"/>
        <w:spacing w:line="400" w:lineRule="exact"/>
        <w:ind w:firstLineChars="200" w:firstLine="480"/>
        <w:rPr>
          <w:rFonts w:hAnsi="宋体"/>
          <w:sz w:val="24"/>
        </w:rPr>
      </w:pPr>
      <w:r>
        <w:rPr>
          <w:rFonts w:hAnsi="宋体" w:hint="eastAsia"/>
          <w:sz w:val="24"/>
        </w:rPr>
        <w:t>3</w:t>
      </w:r>
      <w:r>
        <w:rPr>
          <w:rFonts w:hAnsi="宋体" w:hint="eastAsia"/>
          <w:sz w:val="24"/>
        </w:rPr>
        <w:t>、</w:t>
      </w:r>
      <w:r>
        <w:rPr>
          <w:rFonts w:hAnsi="宋体"/>
          <w:sz w:val="24"/>
        </w:rPr>
        <w:t>投标人不得采用不正当手段妨碍、排挤其它投标人，破坏公平竞争。</w:t>
      </w:r>
    </w:p>
    <w:p w:rsidR="00673CA3" w:rsidRDefault="002E0BC0">
      <w:pPr>
        <w:adjustRightInd w:val="0"/>
        <w:snapToGrid w:val="0"/>
        <w:spacing w:line="400" w:lineRule="exact"/>
        <w:ind w:firstLineChars="200" w:firstLine="480"/>
        <w:rPr>
          <w:rFonts w:hAnsi="宋体"/>
          <w:sz w:val="24"/>
        </w:rPr>
      </w:pPr>
      <w:r>
        <w:rPr>
          <w:rFonts w:hAnsi="宋体" w:hint="eastAsia"/>
          <w:sz w:val="24"/>
        </w:rPr>
        <w:t>4</w:t>
      </w:r>
      <w:r>
        <w:rPr>
          <w:rFonts w:hAnsi="宋体" w:hint="eastAsia"/>
          <w:sz w:val="24"/>
        </w:rPr>
        <w:t>、</w:t>
      </w:r>
      <w:r>
        <w:rPr>
          <w:rFonts w:hAnsi="宋体"/>
          <w:sz w:val="24"/>
        </w:rPr>
        <w:t>投标人不得打听和搜集评标机密，不得以任何形式干扰评标或授标工作。</w:t>
      </w:r>
    </w:p>
    <w:p w:rsidR="00673CA3" w:rsidRDefault="002E0BC0">
      <w:pPr>
        <w:adjustRightInd w:val="0"/>
        <w:snapToGrid w:val="0"/>
        <w:spacing w:line="400" w:lineRule="exact"/>
        <w:ind w:firstLineChars="200" w:firstLine="480"/>
        <w:rPr>
          <w:rFonts w:hAnsi="宋体"/>
          <w:sz w:val="24"/>
        </w:rPr>
      </w:pPr>
      <w:r>
        <w:rPr>
          <w:rFonts w:hAnsi="宋体" w:hint="eastAsia"/>
          <w:sz w:val="24"/>
        </w:rPr>
        <w:t>5</w:t>
      </w:r>
      <w:r>
        <w:rPr>
          <w:rFonts w:hAnsi="宋体" w:hint="eastAsia"/>
          <w:sz w:val="24"/>
        </w:rPr>
        <w:t>、</w:t>
      </w:r>
      <w:r>
        <w:rPr>
          <w:rFonts w:hAnsi="宋体"/>
          <w:sz w:val="24"/>
        </w:rPr>
        <w:t>投标人若违反上述要求，其投标将被废除。</w:t>
      </w:r>
    </w:p>
    <w:p w:rsidR="00673CA3" w:rsidRDefault="002E0BC0">
      <w:pPr>
        <w:adjustRightInd w:val="0"/>
        <w:snapToGrid w:val="0"/>
        <w:spacing w:line="400" w:lineRule="exact"/>
        <w:ind w:firstLineChars="200" w:firstLine="480"/>
        <w:rPr>
          <w:rFonts w:hAnsi="宋体"/>
          <w:sz w:val="24"/>
        </w:rPr>
      </w:pPr>
      <w:r>
        <w:rPr>
          <w:rFonts w:hAnsi="宋体" w:hint="eastAsia"/>
          <w:sz w:val="24"/>
        </w:rPr>
        <w:t>6</w:t>
      </w:r>
      <w:r>
        <w:rPr>
          <w:rFonts w:hAnsi="宋体" w:hint="eastAsia"/>
          <w:sz w:val="24"/>
        </w:rPr>
        <w:t>、</w:t>
      </w:r>
      <w:r>
        <w:rPr>
          <w:rFonts w:hAnsi="宋体"/>
          <w:sz w:val="24"/>
        </w:rPr>
        <w:t>投标人应仔细阅读本</w:t>
      </w:r>
      <w:r>
        <w:rPr>
          <w:rFonts w:hAnsi="宋体" w:hint="eastAsia"/>
          <w:sz w:val="24"/>
        </w:rPr>
        <w:t>招标</w:t>
      </w:r>
      <w:r>
        <w:rPr>
          <w:rFonts w:hAnsi="宋体"/>
          <w:sz w:val="24"/>
        </w:rPr>
        <w:t>文件，严格按照本</w:t>
      </w:r>
      <w:r>
        <w:rPr>
          <w:rFonts w:hAnsi="宋体" w:hint="eastAsia"/>
          <w:sz w:val="24"/>
        </w:rPr>
        <w:t>招标</w:t>
      </w:r>
      <w:r>
        <w:rPr>
          <w:rFonts w:hAnsi="宋体"/>
          <w:sz w:val="24"/>
        </w:rPr>
        <w:t>文件的内容和要求编制应答文件</w:t>
      </w:r>
      <w:r>
        <w:rPr>
          <w:rFonts w:hAnsi="宋体" w:hint="eastAsia"/>
          <w:sz w:val="24"/>
        </w:rPr>
        <w:t>，</w:t>
      </w:r>
      <w:r>
        <w:rPr>
          <w:rFonts w:hAnsi="宋体"/>
          <w:sz w:val="24"/>
        </w:rPr>
        <w:t>并承担应答文件编制和递交过程中的一切费用和风险。</w:t>
      </w:r>
    </w:p>
    <w:p w:rsidR="00673CA3" w:rsidRDefault="002E0BC0">
      <w:pPr>
        <w:widowControl/>
        <w:adjustRightInd w:val="0"/>
        <w:snapToGrid w:val="0"/>
        <w:spacing w:line="400" w:lineRule="exact"/>
        <w:ind w:firstLineChars="200" w:firstLine="482"/>
        <w:jc w:val="left"/>
        <w:outlineLvl w:val="0"/>
        <w:rPr>
          <w:rFonts w:ascii="宋体" w:hAnsi="宋体" w:cs="宋体"/>
          <w:b/>
          <w:color w:val="000000"/>
          <w:sz w:val="24"/>
          <w:szCs w:val="28"/>
        </w:rPr>
      </w:pPr>
      <w:r>
        <w:rPr>
          <w:rFonts w:ascii="宋体" w:hAnsi="宋体" w:cs="宋体" w:hint="eastAsia"/>
          <w:b/>
          <w:color w:val="000000"/>
          <w:sz w:val="24"/>
          <w:szCs w:val="28"/>
        </w:rPr>
        <w:t>九、投标文件递交和开标</w:t>
      </w:r>
    </w:p>
    <w:p w:rsidR="00673CA3" w:rsidRPr="00AA18CD" w:rsidRDefault="002E0BC0" w:rsidP="00AA18CD">
      <w:pPr>
        <w:pStyle w:val="ab"/>
        <w:adjustRightInd w:val="0"/>
        <w:snapToGrid w:val="0"/>
        <w:spacing w:before="0" w:beforeAutospacing="0" w:after="0" w:afterAutospacing="0" w:line="400" w:lineRule="exact"/>
        <w:ind w:firstLineChars="200" w:firstLine="480"/>
        <w:rPr>
          <w:rFonts w:cs="Times New Roman"/>
          <w:color w:val="000000"/>
          <w:kern w:val="2"/>
        </w:rPr>
      </w:pPr>
      <w:r>
        <w:rPr>
          <w:rFonts w:hint="eastAsia"/>
          <w:color w:val="000000"/>
          <w:szCs w:val="28"/>
          <w:shd w:val="clear" w:color="auto" w:fill="FFFFFF"/>
        </w:rPr>
        <w:t>1、投标截止时间：</w:t>
      </w:r>
      <w:r w:rsidR="00AA18CD">
        <w:rPr>
          <w:rFonts w:cs="Times New Roman" w:hint="eastAsia"/>
          <w:color w:val="000000"/>
          <w:kern w:val="2"/>
        </w:rPr>
        <w:t>2019年1月23日上午9：30</w:t>
      </w:r>
    </w:p>
    <w:p w:rsidR="00673CA3" w:rsidRDefault="002E0BC0">
      <w:pPr>
        <w:adjustRightInd w:val="0"/>
        <w:snapToGrid w:val="0"/>
        <w:spacing w:line="400" w:lineRule="exact"/>
        <w:ind w:firstLineChars="200" w:firstLine="480"/>
        <w:rPr>
          <w:rFonts w:ascii="宋体" w:hAnsi="宋体" w:cs="宋体"/>
          <w:color w:val="000000"/>
          <w:sz w:val="24"/>
          <w:szCs w:val="28"/>
          <w:shd w:val="clear" w:color="auto" w:fill="FFFFFF"/>
        </w:rPr>
      </w:pPr>
      <w:r>
        <w:rPr>
          <w:rFonts w:ascii="宋体" w:hAnsi="宋体" w:cs="宋体" w:hint="eastAsia"/>
          <w:color w:val="000000"/>
          <w:sz w:val="24"/>
          <w:szCs w:val="28"/>
          <w:shd w:val="clear" w:color="auto" w:fill="FFFFFF"/>
        </w:rPr>
        <w:t>2、递交投标文件地点：新校区行政楼1127室</w:t>
      </w:r>
    </w:p>
    <w:p w:rsidR="00673CA3" w:rsidRPr="00AA18CD" w:rsidRDefault="002E0BC0" w:rsidP="00AA18CD">
      <w:pPr>
        <w:pStyle w:val="ab"/>
        <w:adjustRightInd w:val="0"/>
        <w:snapToGrid w:val="0"/>
        <w:spacing w:before="0" w:beforeAutospacing="0" w:after="0" w:afterAutospacing="0" w:line="400" w:lineRule="exact"/>
        <w:ind w:firstLineChars="200" w:firstLine="480"/>
        <w:rPr>
          <w:rFonts w:cs="Times New Roman"/>
          <w:color w:val="000000"/>
          <w:kern w:val="2"/>
        </w:rPr>
      </w:pPr>
      <w:r>
        <w:rPr>
          <w:rFonts w:hint="eastAsia"/>
          <w:color w:val="000000"/>
          <w:szCs w:val="28"/>
          <w:shd w:val="clear" w:color="auto" w:fill="FFFFFF"/>
        </w:rPr>
        <w:t>3、开标时间：</w:t>
      </w:r>
      <w:r w:rsidR="00AA18CD">
        <w:rPr>
          <w:rFonts w:cs="Times New Roman" w:hint="eastAsia"/>
          <w:color w:val="000000"/>
          <w:kern w:val="2"/>
        </w:rPr>
        <w:t>2019年1月23日上午9：30</w:t>
      </w:r>
    </w:p>
    <w:p w:rsidR="00673CA3" w:rsidRDefault="002E0BC0">
      <w:pPr>
        <w:adjustRightInd w:val="0"/>
        <w:snapToGrid w:val="0"/>
        <w:spacing w:line="400" w:lineRule="exact"/>
        <w:ind w:firstLineChars="200" w:firstLine="480"/>
        <w:rPr>
          <w:rFonts w:ascii="宋体" w:hAnsi="宋体" w:cs="宋体"/>
          <w:color w:val="000000"/>
          <w:sz w:val="24"/>
          <w:szCs w:val="28"/>
          <w:shd w:val="clear" w:color="auto" w:fill="FFFFFF"/>
        </w:rPr>
      </w:pPr>
      <w:r>
        <w:rPr>
          <w:rFonts w:ascii="宋体" w:hAnsi="宋体" w:cs="宋体" w:hint="eastAsia"/>
          <w:color w:val="000000"/>
          <w:sz w:val="24"/>
          <w:szCs w:val="28"/>
          <w:shd w:val="clear" w:color="auto" w:fill="FFFFFF"/>
        </w:rPr>
        <w:t>4、开标地点：行政楼1127室。</w:t>
      </w:r>
    </w:p>
    <w:p w:rsidR="00673CA3" w:rsidRDefault="002E0BC0">
      <w:pPr>
        <w:adjustRightInd w:val="0"/>
        <w:snapToGrid w:val="0"/>
        <w:spacing w:line="400" w:lineRule="exact"/>
        <w:ind w:firstLineChars="200" w:firstLine="480"/>
        <w:rPr>
          <w:rFonts w:ascii="宋体" w:hAnsi="宋体" w:cs="宋体"/>
          <w:color w:val="000000"/>
          <w:sz w:val="24"/>
          <w:szCs w:val="28"/>
          <w:shd w:val="clear" w:color="auto" w:fill="FFFFFF"/>
        </w:rPr>
      </w:pPr>
      <w:r>
        <w:rPr>
          <w:rFonts w:ascii="宋体" w:hAnsi="宋体" w:cs="宋体" w:hint="eastAsia"/>
          <w:color w:val="000000"/>
          <w:sz w:val="24"/>
          <w:szCs w:val="28"/>
          <w:shd w:val="clear" w:color="auto" w:fill="FFFFFF"/>
        </w:rPr>
        <w:t>5、联系人及电话：</w:t>
      </w:r>
    </w:p>
    <w:p w:rsidR="00673CA3" w:rsidRDefault="002E0BC0">
      <w:pPr>
        <w:adjustRightInd w:val="0"/>
        <w:snapToGrid w:val="0"/>
        <w:spacing w:line="400" w:lineRule="exact"/>
        <w:ind w:firstLineChars="400" w:firstLine="960"/>
        <w:rPr>
          <w:rFonts w:ascii="宋体" w:hAnsi="宋体" w:cs="宋体"/>
          <w:color w:val="000000"/>
          <w:sz w:val="24"/>
          <w:szCs w:val="28"/>
          <w:shd w:val="clear" w:color="auto" w:fill="FFFFFF"/>
        </w:rPr>
      </w:pPr>
      <w:r>
        <w:rPr>
          <w:rFonts w:ascii="宋体" w:hAnsi="宋体" w:cs="宋体" w:hint="eastAsia"/>
          <w:color w:val="000000"/>
          <w:sz w:val="24"/>
          <w:szCs w:val="28"/>
          <w:shd w:val="clear" w:color="auto" w:fill="FFFFFF"/>
        </w:rPr>
        <w:t xml:space="preserve">张老师     电话：0551-64680165 </w:t>
      </w:r>
      <w:r>
        <w:rPr>
          <w:rFonts w:ascii="宋体" w:hAnsi="宋体" w:cs="宋体"/>
          <w:color w:val="000000"/>
          <w:sz w:val="24"/>
          <w:szCs w:val="28"/>
          <w:shd w:val="clear" w:color="auto" w:fill="FFFFFF"/>
        </w:rPr>
        <w:t xml:space="preserve">                    </w:t>
      </w:r>
    </w:p>
    <w:p w:rsidR="00673CA3" w:rsidRDefault="002E0BC0">
      <w:pPr>
        <w:adjustRightInd w:val="0"/>
        <w:snapToGrid w:val="0"/>
        <w:spacing w:line="400" w:lineRule="exact"/>
        <w:ind w:firstLineChars="200" w:firstLine="482"/>
        <w:rPr>
          <w:rFonts w:ascii="宋体" w:hAnsi="宋体" w:cs="宋体"/>
          <w:b/>
          <w:color w:val="000000"/>
          <w:sz w:val="24"/>
          <w:szCs w:val="28"/>
        </w:rPr>
      </w:pPr>
      <w:r>
        <w:rPr>
          <w:rFonts w:ascii="宋体" w:hAnsi="宋体" w:cs="宋体" w:hint="eastAsia"/>
          <w:b/>
          <w:color w:val="000000"/>
          <w:sz w:val="24"/>
          <w:szCs w:val="28"/>
        </w:rPr>
        <w:t>十、评标办法</w:t>
      </w:r>
    </w:p>
    <w:p w:rsidR="00673CA3" w:rsidRDefault="002E0BC0">
      <w:pPr>
        <w:adjustRightInd w:val="0"/>
        <w:snapToGrid w:val="0"/>
        <w:spacing w:line="400" w:lineRule="exact"/>
        <w:ind w:firstLineChars="200" w:firstLine="480"/>
        <w:rPr>
          <w:rFonts w:ascii="宋体" w:hAnsi="宋体" w:cs="宋体"/>
          <w:color w:val="000000"/>
          <w:sz w:val="24"/>
          <w:szCs w:val="28"/>
          <w:shd w:val="clear" w:color="auto" w:fill="FFFFFF"/>
        </w:rPr>
      </w:pPr>
      <w:r>
        <w:rPr>
          <w:rFonts w:ascii="宋体" w:hAnsi="宋体" w:cs="宋体" w:hint="eastAsia"/>
          <w:color w:val="000000"/>
          <w:sz w:val="24"/>
          <w:szCs w:val="28"/>
          <w:shd w:val="clear" w:color="auto" w:fill="FFFFFF"/>
        </w:rPr>
        <w:t>本项目评标办法：有效最低价。</w:t>
      </w:r>
    </w:p>
    <w:p w:rsidR="00673CA3" w:rsidRDefault="002E0BC0">
      <w:pPr>
        <w:widowControl/>
        <w:adjustRightInd w:val="0"/>
        <w:snapToGrid w:val="0"/>
        <w:spacing w:line="400" w:lineRule="exact"/>
        <w:ind w:firstLineChars="200" w:firstLine="482"/>
        <w:jc w:val="left"/>
        <w:rPr>
          <w:rFonts w:ascii="宋体" w:hAnsi="宋体" w:cs="Arial"/>
          <w:color w:val="666666"/>
          <w:kern w:val="0"/>
          <w:sz w:val="24"/>
          <w:szCs w:val="28"/>
        </w:rPr>
      </w:pPr>
      <w:r>
        <w:rPr>
          <w:rFonts w:ascii="宋体" w:hAnsi="宋体" w:cs="Arial" w:hint="eastAsia"/>
          <w:b/>
          <w:bCs/>
          <w:color w:val="333333"/>
          <w:kern w:val="0"/>
          <w:sz w:val="24"/>
          <w:szCs w:val="28"/>
        </w:rPr>
        <w:t>十一、中标</w:t>
      </w:r>
    </w:p>
    <w:p w:rsidR="00673CA3" w:rsidRDefault="002E0BC0">
      <w:pPr>
        <w:widowControl/>
        <w:adjustRightInd w:val="0"/>
        <w:snapToGrid w:val="0"/>
        <w:spacing w:line="400" w:lineRule="exact"/>
        <w:ind w:firstLineChars="200" w:firstLine="480"/>
        <w:jc w:val="left"/>
        <w:rPr>
          <w:rFonts w:ascii="宋体" w:hAnsi="宋体" w:cs="Arial"/>
          <w:color w:val="666666"/>
          <w:kern w:val="0"/>
          <w:sz w:val="24"/>
          <w:szCs w:val="28"/>
        </w:rPr>
      </w:pPr>
      <w:r>
        <w:rPr>
          <w:rFonts w:ascii="宋体" w:hAnsi="宋体" w:cs="Arial" w:hint="eastAsia"/>
          <w:color w:val="333333"/>
          <w:kern w:val="0"/>
          <w:sz w:val="24"/>
          <w:szCs w:val="28"/>
        </w:rPr>
        <w:t>（一）中标通知</w:t>
      </w:r>
    </w:p>
    <w:p w:rsidR="00673CA3" w:rsidRDefault="002E0BC0">
      <w:pPr>
        <w:widowControl/>
        <w:adjustRightInd w:val="0"/>
        <w:snapToGrid w:val="0"/>
        <w:spacing w:line="400" w:lineRule="exact"/>
        <w:ind w:firstLineChars="200" w:firstLine="480"/>
        <w:jc w:val="left"/>
        <w:rPr>
          <w:rFonts w:ascii="宋体" w:hAnsi="宋体" w:cs="Arial"/>
          <w:color w:val="666666"/>
          <w:kern w:val="0"/>
          <w:sz w:val="24"/>
          <w:szCs w:val="28"/>
        </w:rPr>
      </w:pPr>
      <w:r>
        <w:rPr>
          <w:rFonts w:ascii="宋体" w:hAnsi="宋体" w:cs="Arial" w:hint="eastAsia"/>
          <w:color w:val="333333"/>
          <w:kern w:val="0"/>
          <w:sz w:val="24"/>
          <w:szCs w:val="28"/>
        </w:rPr>
        <w:t>1、评标结束确定中标后，招标人将通知中标的投标人签订合同。</w:t>
      </w:r>
    </w:p>
    <w:p w:rsidR="00673CA3" w:rsidRDefault="002E0BC0">
      <w:pPr>
        <w:widowControl/>
        <w:adjustRightInd w:val="0"/>
        <w:snapToGrid w:val="0"/>
        <w:spacing w:line="400" w:lineRule="exact"/>
        <w:ind w:firstLineChars="200" w:firstLine="480"/>
        <w:jc w:val="left"/>
        <w:rPr>
          <w:rFonts w:ascii="宋体" w:hAnsi="宋体" w:cs="Arial"/>
          <w:color w:val="666666"/>
          <w:kern w:val="0"/>
          <w:sz w:val="24"/>
          <w:szCs w:val="28"/>
        </w:rPr>
      </w:pPr>
      <w:r>
        <w:rPr>
          <w:rFonts w:ascii="宋体" w:hAnsi="宋体" w:cs="Arial" w:hint="eastAsia"/>
          <w:color w:val="333333"/>
          <w:kern w:val="0"/>
          <w:sz w:val="24"/>
          <w:szCs w:val="28"/>
        </w:rPr>
        <w:t>2、招标人无须向未中标的投标人解释原因，也不退还投标文件。</w:t>
      </w:r>
    </w:p>
    <w:p w:rsidR="00673CA3" w:rsidRDefault="002E0BC0">
      <w:pPr>
        <w:widowControl/>
        <w:adjustRightInd w:val="0"/>
        <w:snapToGrid w:val="0"/>
        <w:spacing w:line="400" w:lineRule="exact"/>
        <w:ind w:firstLineChars="200" w:firstLine="480"/>
        <w:jc w:val="left"/>
        <w:rPr>
          <w:rFonts w:ascii="宋体" w:hAnsi="宋体" w:cs="Arial"/>
          <w:color w:val="666666"/>
          <w:kern w:val="0"/>
          <w:sz w:val="24"/>
          <w:szCs w:val="28"/>
        </w:rPr>
      </w:pPr>
      <w:r>
        <w:rPr>
          <w:rFonts w:ascii="宋体" w:hAnsi="宋体" w:cs="Arial" w:hint="eastAsia"/>
          <w:color w:val="333333"/>
          <w:kern w:val="0"/>
          <w:sz w:val="24"/>
          <w:szCs w:val="28"/>
        </w:rPr>
        <w:t>3、未中标的其他投标人招标人评标结束后退回投标保证金，不再另行通知。</w:t>
      </w:r>
    </w:p>
    <w:p w:rsidR="00673CA3" w:rsidRDefault="002E0BC0">
      <w:pPr>
        <w:widowControl/>
        <w:adjustRightInd w:val="0"/>
        <w:snapToGrid w:val="0"/>
        <w:spacing w:line="400" w:lineRule="exact"/>
        <w:ind w:firstLineChars="200" w:firstLine="480"/>
        <w:jc w:val="left"/>
        <w:rPr>
          <w:rFonts w:ascii="宋体" w:hAnsi="宋体" w:cs="Arial"/>
          <w:color w:val="666666"/>
          <w:kern w:val="0"/>
          <w:sz w:val="24"/>
          <w:szCs w:val="28"/>
        </w:rPr>
      </w:pPr>
      <w:r>
        <w:rPr>
          <w:rFonts w:ascii="宋体" w:hAnsi="宋体" w:cs="Arial" w:hint="eastAsia"/>
          <w:color w:val="333333"/>
          <w:kern w:val="0"/>
          <w:sz w:val="24"/>
          <w:szCs w:val="28"/>
        </w:rPr>
        <w:t>（二）履约保证</w:t>
      </w:r>
    </w:p>
    <w:p w:rsidR="00673CA3" w:rsidRDefault="002E0BC0">
      <w:pPr>
        <w:widowControl/>
        <w:adjustRightInd w:val="0"/>
        <w:snapToGrid w:val="0"/>
        <w:spacing w:line="400" w:lineRule="exact"/>
        <w:ind w:firstLineChars="200" w:firstLine="480"/>
        <w:jc w:val="left"/>
        <w:rPr>
          <w:rFonts w:ascii="宋体" w:hAnsi="宋体" w:cs="Arial"/>
          <w:color w:val="333333"/>
          <w:kern w:val="0"/>
          <w:sz w:val="24"/>
          <w:szCs w:val="28"/>
        </w:rPr>
      </w:pPr>
      <w:r>
        <w:rPr>
          <w:rFonts w:ascii="宋体" w:hAnsi="宋体" w:cs="Arial" w:hint="eastAsia"/>
          <w:color w:val="333333"/>
          <w:kern w:val="0"/>
          <w:sz w:val="24"/>
          <w:szCs w:val="28"/>
        </w:rPr>
        <w:t>1、中标人需缴纳履约保证金6000元，合同签订时缴纳。</w:t>
      </w:r>
    </w:p>
    <w:p w:rsidR="00673CA3" w:rsidRDefault="002E0BC0">
      <w:pPr>
        <w:widowControl/>
        <w:adjustRightInd w:val="0"/>
        <w:snapToGrid w:val="0"/>
        <w:spacing w:line="400" w:lineRule="exact"/>
        <w:ind w:firstLineChars="200" w:firstLine="480"/>
        <w:jc w:val="left"/>
        <w:rPr>
          <w:rFonts w:ascii="宋体" w:hAnsi="宋体" w:cs="Arial"/>
          <w:color w:val="666666"/>
          <w:kern w:val="0"/>
          <w:sz w:val="24"/>
          <w:szCs w:val="28"/>
        </w:rPr>
      </w:pPr>
      <w:r>
        <w:rPr>
          <w:rFonts w:ascii="宋体" w:hAnsi="宋体" w:cs="Arial" w:hint="eastAsia"/>
          <w:color w:val="333333"/>
          <w:kern w:val="0"/>
          <w:sz w:val="24"/>
          <w:szCs w:val="28"/>
        </w:rPr>
        <w:t>2、中标人不得转让中标项目，否则将失去取得合同的资格。</w:t>
      </w:r>
    </w:p>
    <w:p w:rsidR="00673CA3" w:rsidRDefault="002E0BC0">
      <w:pPr>
        <w:widowControl/>
        <w:adjustRightInd w:val="0"/>
        <w:snapToGrid w:val="0"/>
        <w:spacing w:line="400" w:lineRule="exact"/>
        <w:ind w:firstLineChars="200" w:firstLine="480"/>
        <w:jc w:val="left"/>
        <w:rPr>
          <w:rFonts w:ascii="宋体" w:hAnsi="宋体"/>
          <w:kern w:val="0"/>
          <w:sz w:val="24"/>
          <w:szCs w:val="28"/>
        </w:rPr>
      </w:pPr>
      <w:r>
        <w:rPr>
          <w:rFonts w:ascii="宋体" w:hAnsi="宋体" w:hint="eastAsia"/>
          <w:kern w:val="0"/>
          <w:sz w:val="24"/>
          <w:szCs w:val="28"/>
        </w:rPr>
        <w:t>（三）合同签订</w:t>
      </w:r>
    </w:p>
    <w:p w:rsidR="00673CA3" w:rsidRDefault="002E0BC0">
      <w:pPr>
        <w:adjustRightInd w:val="0"/>
        <w:snapToGrid w:val="0"/>
        <w:spacing w:line="400" w:lineRule="exact"/>
        <w:ind w:firstLineChars="200" w:firstLine="480"/>
        <w:rPr>
          <w:rFonts w:ascii="宋体" w:hAnsi="宋体"/>
          <w:kern w:val="0"/>
          <w:sz w:val="24"/>
          <w:szCs w:val="28"/>
        </w:rPr>
      </w:pPr>
      <w:r>
        <w:rPr>
          <w:rFonts w:ascii="宋体" w:hAnsi="宋体" w:hint="eastAsia"/>
          <w:kern w:val="0"/>
          <w:sz w:val="24"/>
          <w:szCs w:val="28"/>
        </w:rPr>
        <w:t>1、中标人从收到中标通知的1</w:t>
      </w:r>
      <w:r>
        <w:rPr>
          <w:rFonts w:ascii="宋体" w:hAnsi="宋体"/>
          <w:kern w:val="0"/>
          <w:sz w:val="24"/>
          <w:szCs w:val="28"/>
        </w:rPr>
        <w:t>0</w:t>
      </w:r>
      <w:proofErr w:type="gramStart"/>
      <w:r>
        <w:rPr>
          <w:rFonts w:ascii="宋体" w:hAnsi="宋体" w:hint="eastAsia"/>
          <w:kern w:val="0"/>
          <w:sz w:val="24"/>
          <w:szCs w:val="28"/>
        </w:rPr>
        <w:t>日内与</w:t>
      </w:r>
      <w:proofErr w:type="gramEnd"/>
      <w:r>
        <w:rPr>
          <w:rFonts w:ascii="宋体" w:hAnsi="宋体" w:hint="eastAsia"/>
          <w:kern w:val="0"/>
          <w:sz w:val="24"/>
          <w:szCs w:val="28"/>
        </w:rPr>
        <w:t>招标人签订合同，合同主要条款见招标</w:t>
      </w:r>
      <w:proofErr w:type="gramStart"/>
      <w:r>
        <w:rPr>
          <w:rFonts w:ascii="宋体" w:hAnsi="宋体" w:hint="eastAsia"/>
          <w:kern w:val="0"/>
          <w:sz w:val="24"/>
          <w:szCs w:val="28"/>
        </w:rPr>
        <w:t>书项目</w:t>
      </w:r>
      <w:proofErr w:type="gramEnd"/>
      <w:r>
        <w:rPr>
          <w:rFonts w:ascii="宋体" w:hAnsi="宋体" w:hint="eastAsia"/>
          <w:kern w:val="0"/>
          <w:sz w:val="24"/>
          <w:szCs w:val="28"/>
        </w:rPr>
        <w:t>要求主要内容。</w:t>
      </w:r>
    </w:p>
    <w:p w:rsidR="00673CA3" w:rsidRDefault="002E0BC0">
      <w:pPr>
        <w:adjustRightInd w:val="0"/>
        <w:snapToGrid w:val="0"/>
        <w:spacing w:line="400" w:lineRule="exact"/>
        <w:ind w:firstLineChars="200" w:firstLine="480"/>
        <w:rPr>
          <w:rFonts w:ascii="宋体" w:hAnsi="宋体"/>
          <w:kern w:val="0"/>
          <w:sz w:val="24"/>
          <w:szCs w:val="28"/>
        </w:rPr>
      </w:pPr>
      <w:r>
        <w:rPr>
          <w:rFonts w:ascii="宋体" w:hAnsi="宋体" w:hint="eastAsia"/>
          <w:kern w:val="0"/>
          <w:sz w:val="24"/>
          <w:szCs w:val="28"/>
        </w:rPr>
        <w:t>2、招标文件、中标人的投标文件等均为签订合同的依据。</w:t>
      </w:r>
    </w:p>
    <w:p w:rsidR="00673CA3" w:rsidRDefault="002E0BC0">
      <w:pPr>
        <w:widowControl/>
        <w:tabs>
          <w:tab w:val="left" w:pos="360"/>
        </w:tabs>
        <w:adjustRightInd w:val="0"/>
        <w:snapToGrid w:val="0"/>
        <w:spacing w:line="400" w:lineRule="exact"/>
        <w:ind w:firstLineChars="200" w:firstLine="480"/>
        <w:jc w:val="left"/>
        <w:rPr>
          <w:rFonts w:ascii="宋体" w:hAnsi="宋体"/>
          <w:kern w:val="0"/>
          <w:sz w:val="24"/>
          <w:szCs w:val="28"/>
        </w:rPr>
      </w:pPr>
      <w:r>
        <w:rPr>
          <w:rFonts w:ascii="宋体" w:hAnsi="宋体" w:hint="eastAsia"/>
          <w:kern w:val="0"/>
          <w:sz w:val="24"/>
          <w:szCs w:val="28"/>
        </w:rPr>
        <w:t>3、其它相关事宜另行约定。</w:t>
      </w:r>
    </w:p>
    <w:p w:rsidR="00673CA3" w:rsidRDefault="00673CA3">
      <w:pPr>
        <w:adjustRightInd w:val="0"/>
        <w:snapToGrid w:val="0"/>
        <w:spacing w:line="400" w:lineRule="exact"/>
        <w:jc w:val="center"/>
        <w:outlineLvl w:val="1"/>
        <w:rPr>
          <w:rFonts w:ascii="宋体" w:hAnsi="宋体"/>
          <w:kern w:val="0"/>
          <w:sz w:val="24"/>
          <w:szCs w:val="28"/>
        </w:rPr>
      </w:pPr>
    </w:p>
    <w:p w:rsidR="00673CA3" w:rsidRDefault="00673CA3">
      <w:pPr>
        <w:adjustRightInd w:val="0"/>
        <w:snapToGrid w:val="0"/>
        <w:spacing w:line="400" w:lineRule="exact"/>
        <w:jc w:val="center"/>
        <w:outlineLvl w:val="1"/>
        <w:rPr>
          <w:rFonts w:ascii="宋体" w:hAnsi="宋体"/>
          <w:kern w:val="0"/>
          <w:sz w:val="24"/>
          <w:szCs w:val="28"/>
        </w:rPr>
      </w:pPr>
    </w:p>
    <w:p w:rsidR="00673CA3" w:rsidRDefault="00673CA3">
      <w:pPr>
        <w:adjustRightInd w:val="0"/>
        <w:snapToGrid w:val="0"/>
        <w:spacing w:line="400" w:lineRule="exact"/>
        <w:jc w:val="center"/>
        <w:outlineLvl w:val="1"/>
        <w:rPr>
          <w:rFonts w:ascii="宋体" w:hAnsi="宋体"/>
          <w:kern w:val="0"/>
          <w:sz w:val="24"/>
          <w:szCs w:val="28"/>
        </w:rPr>
      </w:pPr>
    </w:p>
    <w:p w:rsidR="00673CA3" w:rsidRDefault="00673CA3" w:rsidP="00AA18CD">
      <w:pPr>
        <w:adjustRightInd w:val="0"/>
        <w:snapToGrid w:val="0"/>
        <w:spacing w:line="400" w:lineRule="exact"/>
        <w:outlineLvl w:val="1"/>
        <w:rPr>
          <w:rFonts w:ascii="宋体" w:hAnsi="宋体"/>
          <w:kern w:val="0"/>
          <w:sz w:val="24"/>
          <w:szCs w:val="28"/>
        </w:rPr>
      </w:pPr>
    </w:p>
    <w:p w:rsidR="00673CA3" w:rsidRDefault="00673CA3">
      <w:pPr>
        <w:adjustRightInd w:val="0"/>
        <w:snapToGrid w:val="0"/>
        <w:spacing w:line="400" w:lineRule="exact"/>
        <w:jc w:val="center"/>
        <w:outlineLvl w:val="1"/>
        <w:rPr>
          <w:rFonts w:hAnsi="宋体"/>
          <w:b/>
          <w:sz w:val="36"/>
          <w:szCs w:val="36"/>
        </w:rPr>
      </w:pPr>
    </w:p>
    <w:p w:rsidR="00673CA3" w:rsidRDefault="002E0BC0">
      <w:pPr>
        <w:adjustRightInd w:val="0"/>
        <w:snapToGrid w:val="0"/>
        <w:spacing w:line="400" w:lineRule="exact"/>
        <w:jc w:val="center"/>
        <w:outlineLvl w:val="1"/>
        <w:rPr>
          <w:rFonts w:hAnsi="宋体"/>
          <w:b/>
          <w:sz w:val="36"/>
          <w:szCs w:val="36"/>
        </w:rPr>
      </w:pPr>
      <w:r>
        <w:rPr>
          <w:rFonts w:hAnsi="宋体" w:hint="eastAsia"/>
          <w:b/>
          <w:sz w:val="36"/>
          <w:szCs w:val="36"/>
        </w:rPr>
        <w:t>安徽职业技术学院“环境与化工学院精馏装置升级改造项目”</w:t>
      </w:r>
    </w:p>
    <w:p w:rsidR="00673CA3" w:rsidRDefault="00673CA3">
      <w:pPr>
        <w:adjustRightInd w:val="0"/>
        <w:snapToGrid w:val="0"/>
        <w:spacing w:line="360" w:lineRule="auto"/>
        <w:jc w:val="center"/>
        <w:outlineLvl w:val="1"/>
        <w:rPr>
          <w:rFonts w:hAnsi="宋体"/>
          <w:b/>
          <w:sz w:val="36"/>
          <w:szCs w:val="36"/>
        </w:rPr>
      </w:pPr>
    </w:p>
    <w:p w:rsidR="00673CA3" w:rsidRDefault="002E0BC0">
      <w:pPr>
        <w:adjustRightInd w:val="0"/>
        <w:snapToGrid w:val="0"/>
        <w:spacing w:line="360" w:lineRule="auto"/>
        <w:jc w:val="center"/>
        <w:outlineLvl w:val="1"/>
        <w:rPr>
          <w:rFonts w:hAnsi="宋体"/>
          <w:b/>
          <w:sz w:val="84"/>
          <w:szCs w:val="84"/>
        </w:rPr>
      </w:pPr>
      <w:r>
        <w:rPr>
          <w:rFonts w:hAnsi="宋体" w:hint="eastAsia"/>
          <w:b/>
          <w:sz w:val="84"/>
          <w:szCs w:val="84"/>
        </w:rPr>
        <w:t>投</w:t>
      </w:r>
    </w:p>
    <w:p w:rsidR="00673CA3" w:rsidRDefault="002E0BC0">
      <w:pPr>
        <w:adjustRightInd w:val="0"/>
        <w:snapToGrid w:val="0"/>
        <w:spacing w:line="360" w:lineRule="auto"/>
        <w:jc w:val="center"/>
        <w:outlineLvl w:val="1"/>
        <w:rPr>
          <w:rFonts w:hAnsi="宋体"/>
          <w:b/>
          <w:sz w:val="84"/>
          <w:szCs w:val="84"/>
        </w:rPr>
      </w:pPr>
      <w:r>
        <w:rPr>
          <w:rFonts w:hAnsi="宋体" w:hint="eastAsia"/>
          <w:b/>
          <w:sz w:val="84"/>
          <w:szCs w:val="84"/>
        </w:rPr>
        <w:t>标</w:t>
      </w:r>
    </w:p>
    <w:p w:rsidR="00673CA3" w:rsidRDefault="002E0BC0">
      <w:pPr>
        <w:adjustRightInd w:val="0"/>
        <w:snapToGrid w:val="0"/>
        <w:spacing w:line="360" w:lineRule="auto"/>
        <w:jc w:val="center"/>
        <w:outlineLvl w:val="1"/>
        <w:rPr>
          <w:rFonts w:hAnsi="宋体"/>
          <w:b/>
          <w:sz w:val="84"/>
          <w:szCs w:val="84"/>
        </w:rPr>
      </w:pPr>
      <w:r>
        <w:rPr>
          <w:rFonts w:hAnsi="宋体" w:hint="eastAsia"/>
          <w:b/>
          <w:sz w:val="84"/>
          <w:szCs w:val="84"/>
        </w:rPr>
        <w:t>文</w:t>
      </w:r>
    </w:p>
    <w:p w:rsidR="00673CA3" w:rsidRDefault="002E0BC0">
      <w:pPr>
        <w:adjustRightInd w:val="0"/>
        <w:snapToGrid w:val="0"/>
        <w:spacing w:line="360" w:lineRule="auto"/>
        <w:jc w:val="center"/>
        <w:outlineLvl w:val="1"/>
        <w:rPr>
          <w:rFonts w:hAnsi="宋体"/>
          <w:b/>
          <w:sz w:val="84"/>
          <w:szCs w:val="84"/>
        </w:rPr>
      </w:pPr>
      <w:r>
        <w:rPr>
          <w:rFonts w:hAnsi="宋体" w:hint="eastAsia"/>
          <w:b/>
          <w:sz w:val="84"/>
          <w:szCs w:val="84"/>
        </w:rPr>
        <w:t>件</w:t>
      </w:r>
    </w:p>
    <w:p w:rsidR="00673CA3" w:rsidRDefault="00673CA3">
      <w:pPr>
        <w:adjustRightInd w:val="0"/>
        <w:snapToGrid w:val="0"/>
        <w:spacing w:line="360" w:lineRule="auto"/>
        <w:jc w:val="center"/>
        <w:outlineLvl w:val="1"/>
        <w:rPr>
          <w:rFonts w:hAnsi="宋体"/>
          <w:b/>
          <w:sz w:val="36"/>
          <w:szCs w:val="36"/>
        </w:rPr>
      </w:pPr>
    </w:p>
    <w:p w:rsidR="00673CA3" w:rsidRDefault="00673CA3">
      <w:pPr>
        <w:adjustRightInd w:val="0"/>
        <w:snapToGrid w:val="0"/>
        <w:spacing w:line="360" w:lineRule="auto"/>
        <w:jc w:val="center"/>
        <w:outlineLvl w:val="1"/>
        <w:rPr>
          <w:rFonts w:hAnsi="宋体"/>
          <w:b/>
          <w:sz w:val="36"/>
          <w:szCs w:val="36"/>
        </w:rPr>
      </w:pPr>
    </w:p>
    <w:p w:rsidR="00673CA3" w:rsidRDefault="002E0BC0">
      <w:pPr>
        <w:adjustRightInd w:val="0"/>
        <w:snapToGrid w:val="0"/>
        <w:spacing w:line="400" w:lineRule="exact"/>
        <w:ind w:firstLineChars="350" w:firstLine="1265"/>
        <w:outlineLvl w:val="1"/>
        <w:rPr>
          <w:rFonts w:hAnsi="宋体"/>
          <w:b/>
          <w:sz w:val="36"/>
          <w:szCs w:val="36"/>
          <w:u w:val="single"/>
        </w:rPr>
      </w:pPr>
      <w:r>
        <w:rPr>
          <w:rFonts w:hAnsi="宋体" w:hint="eastAsia"/>
          <w:b/>
          <w:sz w:val="36"/>
          <w:szCs w:val="36"/>
        </w:rPr>
        <w:t>单位名称：</w:t>
      </w:r>
      <w:r>
        <w:rPr>
          <w:rFonts w:hAnsi="宋体" w:hint="eastAsia"/>
          <w:b/>
          <w:sz w:val="36"/>
          <w:szCs w:val="36"/>
          <w:u w:val="single"/>
        </w:rPr>
        <w:t xml:space="preserve">                            </w:t>
      </w:r>
    </w:p>
    <w:p w:rsidR="00673CA3" w:rsidRDefault="00673CA3">
      <w:pPr>
        <w:adjustRightInd w:val="0"/>
        <w:snapToGrid w:val="0"/>
        <w:spacing w:line="400" w:lineRule="exact"/>
        <w:ind w:firstLineChars="350" w:firstLine="1265"/>
        <w:outlineLvl w:val="1"/>
        <w:rPr>
          <w:rFonts w:hAnsi="宋体"/>
          <w:b/>
          <w:sz w:val="36"/>
          <w:szCs w:val="36"/>
          <w:u w:val="single"/>
        </w:rPr>
      </w:pPr>
    </w:p>
    <w:p w:rsidR="00673CA3" w:rsidRDefault="002E0BC0">
      <w:pPr>
        <w:adjustRightInd w:val="0"/>
        <w:snapToGrid w:val="0"/>
        <w:spacing w:line="400" w:lineRule="exact"/>
        <w:ind w:firstLineChars="350" w:firstLine="1265"/>
        <w:outlineLvl w:val="1"/>
        <w:rPr>
          <w:rFonts w:hAnsi="宋体"/>
          <w:b/>
          <w:sz w:val="36"/>
          <w:szCs w:val="36"/>
          <w:u w:val="single"/>
        </w:rPr>
        <w:sectPr w:rsidR="00673CA3">
          <w:pgSz w:w="11906" w:h="16838"/>
          <w:pgMar w:top="1134" w:right="1134" w:bottom="1134" w:left="1134" w:header="567" w:footer="567" w:gutter="0"/>
          <w:pgNumType w:start="1" w:chapStyle="1" w:chapSep="emDash"/>
          <w:cols w:space="720"/>
          <w:titlePg/>
          <w:docGrid w:type="lines" w:linePitch="312"/>
        </w:sectPr>
      </w:pPr>
      <w:r>
        <w:rPr>
          <w:rFonts w:hAnsi="宋体" w:hint="eastAsia"/>
          <w:b/>
          <w:sz w:val="36"/>
          <w:szCs w:val="36"/>
        </w:rPr>
        <w:t>投标时间：</w:t>
      </w:r>
      <w:r>
        <w:rPr>
          <w:rFonts w:hAnsi="宋体" w:hint="eastAsia"/>
          <w:b/>
          <w:sz w:val="36"/>
          <w:szCs w:val="36"/>
          <w:u w:val="single"/>
        </w:rPr>
        <w:t xml:space="preserve">                            </w:t>
      </w:r>
    </w:p>
    <w:p w:rsidR="00673CA3" w:rsidRDefault="002E0BC0">
      <w:pPr>
        <w:adjustRightInd w:val="0"/>
        <w:snapToGrid w:val="0"/>
        <w:spacing w:line="400" w:lineRule="exact"/>
        <w:ind w:firstLineChars="200" w:firstLine="482"/>
        <w:outlineLvl w:val="1"/>
        <w:rPr>
          <w:rFonts w:hAnsi="宋体"/>
          <w:b/>
          <w:sz w:val="24"/>
        </w:rPr>
      </w:pPr>
      <w:r>
        <w:rPr>
          <w:rFonts w:hAnsi="宋体" w:hint="eastAsia"/>
          <w:b/>
          <w:sz w:val="24"/>
        </w:rPr>
        <w:lastRenderedPageBreak/>
        <w:t>一、投标</w:t>
      </w:r>
      <w:r>
        <w:rPr>
          <w:rFonts w:hAnsi="宋体"/>
          <w:b/>
          <w:sz w:val="24"/>
        </w:rPr>
        <w:t>文件的编制</w:t>
      </w:r>
    </w:p>
    <w:p w:rsidR="00673CA3" w:rsidRDefault="002E0BC0">
      <w:pPr>
        <w:adjustRightInd w:val="0"/>
        <w:snapToGrid w:val="0"/>
        <w:spacing w:line="400" w:lineRule="exact"/>
        <w:outlineLvl w:val="1"/>
        <w:rPr>
          <w:rFonts w:hAnsi="宋体"/>
          <w:sz w:val="24"/>
        </w:rPr>
      </w:pPr>
      <w:r>
        <w:rPr>
          <w:rFonts w:hAnsi="宋体" w:hint="eastAsia"/>
          <w:b/>
          <w:sz w:val="24"/>
        </w:rPr>
        <w:t xml:space="preserve">  </w:t>
      </w:r>
      <w:r>
        <w:rPr>
          <w:rFonts w:hAnsi="宋体" w:hint="eastAsia"/>
          <w:sz w:val="24"/>
        </w:rPr>
        <w:t xml:space="preserve">  </w:t>
      </w:r>
      <w:r>
        <w:rPr>
          <w:rFonts w:hAnsi="宋体"/>
          <w:sz w:val="24"/>
        </w:rPr>
        <w:t>1</w:t>
      </w:r>
      <w:r>
        <w:rPr>
          <w:rFonts w:hAnsi="宋体" w:hint="eastAsia"/>
          <w:sz w:val="24"/>
        </w:rPr>
        <w:t>、详见“投标人须知”第七条。</w:t>
      </w:r>
    </w:p>
    <w:p w:rsidR="00673CA3" w:rsidRDefault="002E0BC0">
      <w:pPr>
        <w:adjustRightInd w:val="0"/>
        <w:snapToGrid w:val="0"/>
        <w:spacing w:line="400" w:lineRule="exact"/>
        <w:ind w:firstLineChars="200" w:firstLine="480"/>
        <w:outlineLvl w:val="1"/>
        <w:rPr>
          <w:rFonts w:hAnsi="宋体"/>
          <w:sz w:val="24"/>
        </w:rPr>
      </w:pPr>
      <w:r>
        <w:rPr>
          <w:rFonts w:hAnsi="宋体"/>
          <w:sz w:val="24"/>
        </w:rPr>
        <w:t>2</w:t>
      </w:r>
      <w:r>
        <w:rPr>
          <w:rFonts w:hAnsi="宋体" w:hint="eastAsia"/>
          <w:sz w:val="24"/>
        </w:rPr>
        <w:t>、投标文件资料清单</w:t>
      </w:r>
    </w:p>
    <w:tbl>
      <w:tblPr>
        <w:tblW w:w="86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520"/>
        <w:gridCol w:w="992"/>
      </w:tblGrid>
      <w:tr w:rsidR="00673CA3">
        <w:trPr>
          <w:jc w:val="center"/>
        </w:trPr>
        <w:tc>
          <w:tcPr>
            <w:tcW w:w="1134" w:type="dxa"/>
          </w:tcPr>
          <w:p w:rsidR="00673CA3" w:rsidRDefault="002E0BC0">
            <w:pPr>
              <w:pStyle w:val="a3"/>
              <w:adjustRightInd w:val="0"/>
              <w:snapToGrid w:val="0"/>
              <w:spacing w:line="400" w:lineRule="exact"/>
              <w:ind w:firstLine="0"/>
              <w:jc w:val="center"/>
              <w:rPr>
                <w:rFonts w:hAnsi="宋体"/>
                <w:b/>
                <w:sz w:val="24"/>
              </w:rPr>
            </w:pPr>
            <w:r>
              <w:rPr>
                <w:rFonts w:hAnsi="宋体" w:hint="eastAsia"/>
                <w:b/>
                <w:sz w:val="24"/>
              </w:rPr>
              <w:t>序号</w:t>
            </w:r>
          </w:p>
        </w:tc>
        <w:tc>
          <w:tcPr>
            <w:tcW w:w="6520" w:type="dxa"/>
          </w:tcPr>
          <w:p w:rsidR="00673CA3" w:rsidRDefault="002E0BC0">
            <w:pPr>
              <w:pStyle w:val="a3"/>
              <w:adjustRightInd w:val="0"/>
              <w:snapToGrid w:val="0"/>
              <w:spacing w:line="400" w:lineRule="exact"/>
              <w:ind w:firstLine="0"/>
              <w:jc w:val="center"/>
              <w:rPr>
                <w:rFonts w:hAnsi="宋体"/>
                <w:b/>
                <w:sz w:val="24"/>
              </w:rPr>
            </w:pPr>
            <w:r>
              <w:rPr>
                <w:rFonts w:hAnsi="宋体" w:hint="eastAsia"/>
                <w:b/>
                <w:sz w:val="24"/>
              </w:rPr>
              <w:t>资料名称</w:t>
            </w:r>
          </w:p>
        </w:tc>
        <w:tc>
          <w:tcPr>
            <w:tcW w:w="992" w:type="dxa"/>
          </w:tcPr>
          <w:p w:rsidR="00673CA3" w:rsidRDefault="002E0BC0">
            <w:pPr>
              <w:pStyle w:val="a3"/>
              <w:adjustRightInd w:val="0"/>
              <w:snapToGrid w:val="0"/>
              <w:spacing w:line="400" w:lineRule="exact"/>
              <w:ind w:firstLine="0"/>
              <w:jc w:val="center"/>
              <w:rPr>
                <w:rFonts w:hAnsi="宋体"/>
                <w:b/>
                <w:sz w:val="24"/>
              </w:rPr>
            </w:pPr>
            <w:r>
              <w:rPr>
                <w:rFonts w:hAnsi="宋体" w:hint="eastAsia"/>
                <w:b/>
                <w:sz w:val="24"/>
              </w:rPr>
              <w:t>备注</w:t>
            </w:r>
          </w:p>
        </w:tc>
      </w:tr>
      <w:tr w:rsidR="00673CA3">
        <w:trPr>
          <w:jc w:val="center"/>
        </w:trPr>
        <w:tc>
          <w:tcPr>
            <w:tcW w:w="1134" w:type="dxa"/>
          </w:tcPr>
          <w:p w:rsidR="00673CA3" w:rsidRDefault="002E0BC0">
            <w:pPr>
              <w:pStyle w:val="a3"/>
              <w:adjustRightInd w:val="0"/>
              <w:snapToGrid w:val="0"/>
              <w:spacing w:line="400" w:lineRule="exact"/>
              <w:ind w:firstLine="0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1</w:t>
            </w:r>
          </w:p>
        </w:tc>
        <w:tc>
          <w:tcPr>
            <w:tcW w:w="6520" w:type="dxa"/>
          </w:tcPr>
          <w:p w:rsidR="00673CA3" w:rsidRDefault="002E0BC0">
            <w:pPr>
              <w:pStyle w:val="a3"/>
              <w:adjustRightInd w:val="0"/>
              <w:snapToGrid w:val="0"/>
              <w:spacing w:line="400" w:lineRule="exact"/>
              <w:ind w:firstLine="0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投标授权委托书</w:t>
            </w:r>
          </w:p>
        </w:tc>
        <w:tc>
          <w:tcPr>
            <w:tcW w:w="992" w:type="dxa"/>
          </w:tcPr>
          <w:p w:rsidR="00673CA3" w:rsidRDefault="00673CA3">
            <w:pPr>
              <w:pStyle w:val="a3"/>
              <w:adjustRightInd w:val="0"/>
              <w:snapToGrid w:val="0"/>
              <w:spacing w:line="400" w:lineRule="exact"/>
              <w:ind w:firstLine="0"/>
              <w:rPr>
                <w:rFonts w:hAnsi="宋体"/>
                <w:sz w:val="24"/>
              </w:rPr>
            </w:pPr>
          </w:p>
        </w:tc>
      </w:tr>
      <w:tr w:rsidR="00673CA3">
        <w:trPr>
          <w:jc w:val="center"/>
        </w:trPr>
        <w:tc>
          <w:tcPr>
            <w:tcW w:w="1134" w:type="dxa"/>
          </w:tcPr>
          <w:p w:rsidR="00673CA3" w:rsidRDefault="002E0BC0">
            <w:pPr>
              <w:pStyle w:val="a3"/>
              <w:adjustRightInd w:val="0"/>
              <w:snapToGrid w:val="0"/>
              <w:spacing w:line="400" w:lineRule="exact"/>
              <w:ind w:firstLine="0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2</w:t>
            </w:r>
          </w:p>
        </w:tc>
        <w:tc>
          <w:tcPr>
            <w:tcW w:w="6520" w:type="dxa"/>
          </w:tcPr>
          <w:p w:rsidR="00673CA3" w:rsidRDefault="002E0BC0">
            <w:pPr>
              <w:pStyle w:val="a3"/>
              <w:adjustRightInd w:val="0"/>
              <w:snapToGrid w:val="0"/>
              <w:spacing w:line="400" w:lineRule="exact"/>
              <w:ind w:firstLine="0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投标函</w:t>
            </w:r>
          </w:p>
        </w:tc>
        <w:tc>
          <w:tcPr>
            <w:tcW w:w="992" w:type="dxa"/>
          </w:tcPr>
          <w:p w:rsidR="00673CA3" w:rsidRDefault="00673CA3">
            <w:pPr>
              <w:pStyle w:val="a3"/>
              <w:adjustRightInd w:val="0"/>
              <w:snapToGrid w:val="0"/>
              <w:spacing w:line="400" w:lineRule="exact"/>
              <w:ind w:firstLine="0"/>
              <w:rPr>
                <w:rFonts w:hAnsi="宋体"/>
                <w:sz w:val="24"/>
              </w:rPr>
            </w:pPr>
          </w:p>
        </w:tc>
      </w:tr>
      <w:tr w:rsidR="00673CA3">
        <w:trPr>
          <w:jc w:val="center"/>
        </w:trPr>
        <w:tc>
          <w:tcPr>
            <w:tcW w:w="1134" w:type="dxa"/>
          </w:tcPr>
          <w:p w:rsidR="00673CA3" w:rsidRDefault="002E0BC0">
            <w:pPr>
              <w:pStyle w:val="a3"/>
              <w:adjustRightInd w:val="0"/>
              <w:snapToGrid w:val="0"/>
              <w:spacing w:line="400" w:lineRule="exact"/>
              <w:ind w:firstLine="0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3</w:t>
            </w:r>
          </w:p>
        </w:tc>
        <w:tc>
          <w:tcPr>
            <w:tcW w:w="6520" w:type="dxa"/>
          </w:tcPr>
          <w:p w:rsidR="00673CA3" w:rsidRDefault="002E0BC0">
            <w:pPr>
              <w:pStyle w:val="a3"/>
              <w:adjustRightInd w:val="0"/>
              <w:snapToGrid w:val="0"/>
              <w:spacing w:line="400" w:lineRule="exact"/>
              <w:ind w:firstLine="0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投标报价汇总表（报价清单）</w:t>
            </w:r>
          </w:p>
        </w:tc>
        <w:tc>
          <w:tcPr>
            <w:tcW w:w="992" w:type="dxa"/>
          </w:tcPr>
          <w:p w:rsidR="00673CA3" w:rsidRDefault="00673CA3">
            <w:pPr>
              <w:pStyle w:val="a3"/>
              <w:adjustRightInd w:val="0"/>
              <w:snapToGrid w:val="0"/>
              <w:spacing w:line="400" w:lineRule="exact"/>
              <w:ind w:firstLine="0"/>
              <w:rPr>
                <w:rFonts w:hAnsi="宋体"/>
                <w:sz w:val="24"/>
              </w:rPr>
            </w:pPr>
          </w:p>
        </w:tc>
      </w:tr>
      <w:tr w:rsidR="00673CA3">
        <w:trPr>
          <w:jc w:val="center"/>
        </w:trPr>
        <w:tc>
          <w:tcPr>
            <w:tcW w:w="1134" w:type="dxa"/>
          </w:tcPr>
          <w:p w:rsidR="00673CA3" w:rsidRDefault="002E0BC0">
            <w:pPr>
              <w:pStyle w:val="a3"/>
              <w:adjustRightInd w:val="0"/>
              <w:snapToGrid w:val="0"/>
              <w:spacing w:line="400" w:lineRule="exact"/>
              <w:ind w:firstLine="0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4</w:t>
            </w:r>
          </w:p>
        </w:tc>
        <w:tc>
          <w:tcPr>
            <w:tcW w:w="6520" w:type="dxa"/>
          </w:tcPr>
          <w:p w:rsidR="00673CA3" w:rsidRDefault="002E0BC0">
            <w:pPr>
              <w:pStyle w:val="a3"/>
              <w:adjustRightInd w:val="0"/>
              <w:snapToGrid w:val="0"/>
              <w:spacing w:line="400" w:lineRule="exact"/>
              <w:ind w:firstLine="0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服务承诺</w:t>
            </w:r>
          </w:p>
        </w:tc>
        <w:tc>
          <w:tcPr>
            <w:tcW w:w="992" w:type="dxa"/>
          </w:tcPr>
          <w:p w:rsidR="00673CA3" w:rsidRDefault="00673CA3">
            <w:pPr>
              <w:pStyle w:val="a3"/>
              <w:adjustRightInd w:val="0"/>
              <w:snapToGrid w:val="0"/>
              <w:spacing w:line="400" w:lineRule="exact"/>
              <w:ind w:firstLine="0"/>
              <w:rPr>
                <w:rFonts w:hAnsi="宋体"/>
                <w:sz w:val="24"/>
              </w:rPr>
            </w:pPr>
          </w:p>
        </w:tc>
      </w:tr>
      <w:tr w:rsidR="00673CA3">
        <w:trPr>
          <w:jc w:val="center"/>
        </w:trPr>
        <w:tc>
          <w:tcPr>
            <w:tcW w:w="1134" w:type="dxa"/>
          </w:tcPr>
          <w:p w:rsidR="00673CA3" w:rsidRDefault="002E0BC0">
            <w:pPr>
              <w:pStyle w:val="a3"/>
              <w:adjustRightInd w:val="0"/>
              <w:snapToGrid w:val="0"/>
              <w:spacing w:line="400" w:lineRule="exact"/>
              <w:ind w:firstLine="0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5</w:t>
            </w:r>
          </w:p>
        </w:tc>
        <w:tc>
          <w:tcPr>
            <w:tcW w:w="6520" w:type="dxa"/>
          </w:tcPr>
          <w:p w:rsidR="00673CA3" w:rsidRDefault="002E0BC0">
            <w:pPr>
              <w:pStyle w:val="a3"/>
              <w:adjustRightInd w:val="0"/>
              <w:snapToGrid w:val="0"/>
              <w:spacing w:line="400" w:lineRule="exact"/>
              <w:ind w:firstLine="0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其他有关证明文件</w:t>
            </w:r>
          </w:p>
        </w:tc>
        <w:tc>
          <w:tcPr>
            <w:tcW w:w="992" w:type="dxa"/>
          </w:tcPr>
          <w:p w:rsidR="00673CA3" w:rsidRDefault="00673CA3">
            <w:pPr>
              <w:pStyle w:val="a3"/>
              <w:adjustRightInd w:val="0"/>
              <w:snapToGrid w:val="0"/>
              <w:spacing w:line="400" w:lineRule="exact"/>
              <w:ind w:firstLine="0"/>
              <w:rPr>
                <w:rFonts w:hAnsi="宋体"/>
                <w:sz w:val="24"/>
              </w:rPr>
            </w:pPr>
          </w:p>
        </w:tc>
      </w:tr>
    </w:tbl>
    <w:p w:rsidR="00673CA3" w:rsidRDefault="00673CA3">
      <w:pPr>
        <w:adjustRightInd w:val="0"/>
        <w:snapToGrid w:val="0"/>
        <w:spacing w:line="400" w:lineRule="exact"/>
        <w:rPr>
          <w:rFonts w:ascii="宋体" w:hAnsi="宋体"/>
          <w:bCs/>
          <w:sz w:val="28"/>
          <w:szCs w:val="28"/>
        </w:rPr>
      </w:pPr>
    </w:p>
    <w:p w:rsidR="00673CA3" w:rsidRDefault="00673CA3">
      <w:pPr>
        <w:adjustRightInd w:val="0"/>
        <w:snapToGrid w:val="0"/>
        <w:spacing w:line="400" w:lineRule="exact"/>
        <w:rPr>
          <w:rFonts w:ascii="宋体" w:hAnsi="宋体"/>
          <w:bCs/>
          <w:sz w:val="28"/>
          <w:szCs w:val="28"/>
        </w:rPr>
      </w:pPr>
    </w:p>
    <w:p w:rsidR="00673CA3" w:rsidRDefault="00673CA3">
      <w:pPr>
        <w:adjustRightInd w:val="0"/>
        <w:snapToGrid w:val="0"/>
        <w:spacing w:line="400" w:lineRule="exact"/>
        <w:rPr>
          <w:rFonts w:ascii="宋体" w:hAnsi="宋体"/>
          <w:bCs/>
          <w:sz w:val="28"/>
          <w:szCs w:val="28"/>
        </w:rPr>
      </w:pPr>
    </w:p>
    <w:p w:rsidR="00673CA3" w:rsidRDefault="00673CA3">
      <w:pPr>
        <w:adjustRightInd w:val="0"/>
        <w:snapToGrid w:val="0"/>
        <w:spacing w:line="400" w:lineRule="exact"/>
        <w:rPr>
          <w:rFonts w:ascii="宋体" w:hAnsi="宋体"/>
          <w:bCs/>
          <w:sz w:val="28"/>
          <w:szCs w:val="28"/>
        </w:rPr>
      </w:pPr>
    </w:p>
    <w:p w:rsidR="00673CA3" w:rsidRDefault="00673CA3">
      <w:pPr>
        <w:adjustRightInd w:val="0"/>
        <w:snapToGrid w:val="0"/>
        <w:spacing w:line="400" w:lineRule="exact"/>
        <w:rPr>
          <w:rFonts w:ascii="宋体" w:hAnsi="宋体"/>
          <w:bCs/>
          <w:sz w:val="28"/>
          <w:szCs w:val="28"/>
        </w:rPr>
      </w:pPr>
    </w:p>
    <w:p w:rsidR="00673CA3" w:rsidRDefault="00673CA3">
      <w:pPr>
        <w:adjustRightInd w:val="0"/>
        <w:snapToGrid w:val="0"/>
        <w:spacing w:line="400" w:lineRule="exact"/>
        <w:rPr>
          <w:rFonts w:ascii="宋体" w:hAnsi="宋体"/>
          <w:bCs/>
          <w:sz w:val="28"/>
          <w:szCs w:val="28"/>
        </w:rPr>
      </w:pPr>
    </w:p>
    <w:p w:rsidR="00673CA3" w:rsidRDefault="00673CA3">
      <w:pPr>
        <w:adjustRightInd w:val="0"/>
        <w:snapToGrid w:val="0"/>
        <w:spacing w:line="400" w:lineRule="exact"/>
        <w:rPr>
          <w:rFonts w:ascii="宋体" w:hAnsi="宋体"/>
          <w:bCs/>
          <w:sz w:val="28"/>
          <w:szCs w:val="28"/>
        </w:rPr>
      </w:pPr>
    </w:p>
    <w:p w:rsidR="00673CA3" w:rsidRDefault="00673CA3">
      <w:pPr>
        <w:adjustRightInd w:val="0"/>
        <w:snapToGrid w:val="0"/>
        <w:spacing w:line="400" w:lineRule="exact"/>
        <w:rPr>
          <w:rFonts w:ascii="宋体" w:hAnsi="宋体"/>
          <w:bCs/>
          <w:sz w:val="28"/>
          <w:szCs w:val="28"/>
        </w:rPr>
      </w:pPr>
    </w:p>
    <w:p w:rsidR="00673CA3" w:rsidRDefault="00673CA3">
      <w:pPr>
        <w:adjustRightInd w:val="0"/>
        <w:snapToGrid w:val="0"/>
        <w:spacing w:line="400" w:lineRule="exact"/>
        <w:rPr>
          <w:rFonts w:ascii="宋体" w:hAnsi="宋体"/>
          <w:bCs/>
          <w:sz w:val="28"/>
          <w:szCs w:val="28"/>
        </w:rPr>
      </w:pPr>
    </w:p>
    <w:p w:rsidR="00673CA3" w:rsidRDefault="00673CA3">
      <w:pPr>
        <w:adjustRightInd w:val="0"/>
        <w:snapToGrid w:val="0"/>
        <w:spacing w:line="400" w:lineRule="exact"/>
        <w:rPr>
          <w:rFonts w:ascii="宋体" w:hAnsi="宋体"/>
          <w:bCs/>
          <w:sz w:val="28"/>
          <w:szCs w:val="28"/>
        </w:rPr>
        <w:sectPr w:rsidR="00673CA3">
          <w:pgSz w:w="11906" w:h="16838"/>
          <w:pgMar w:top="1134" w:right="1134" w:bottom="1134" w:left="1134" w:header="567" w:footer="567" w:gutter="0"/>
          <w:pgNumType w:start="1" w:chapStyle="1" w:chapSep="emDash"/>
          <w:cols w:space="720"/>
          <w:titlePg/>
          <w:docGrid w:type="lines" w:linePitch="312"/>
        </w:sectPr>
      </w:pPr>
    </w:p>
    <w:p w:rsidR="00673CA3" w:rsidRDefault="002E0BC0">
      <w:pPr>
        <w:adjustRightInd w:val="0"/>
        <w:snapToGrid w:val="0"/>
        <w:spacing w:line="400" w:lineRule="exact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lastRenderedPageBreak/>
        <w:t>附件一</w:t>
      </w:r>
    </w:p>
    <w:p w:rsidR="00673CA3" w:rsidRDefault="002E0BC0">
      <w:pPr>
        <w:adjustRightInd w:val="0"/>
        <w:snapToGrid w:val="0"/>
        <w:spacing w:line="400" w:lineRule="exact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ascii="宋体" w:hAnsi="宋体" w:hint="eastAsia"/>
          <w:b/>
          <w:bCs/>
          <w:sz w:val="36"/>
          <w:szCs w:val="36"/>
        </w:rPr>
        <w:t>授 权 委 托 书</w:t>
      </w:r>
    </w:p>
    <w:p w:rsidR="00673CA3" w:rsidRDefault="00673CA3">
      <w:pPr>
        <w:pStyle w:val="a6"/>
        <w:adjustRightInd w:val="0"/>
        <w:snapToGrid w:val="0"/>
        <w:spacing w:after="0" w:line="400" w:lineRule="exact"/>
        <w:ind w:leftChars="0" w:left="0" w:firstLineChars="225" w:firstLine="540"/>
        <w:rPr>
          <w:rFonts w:ascii="宋体" w:hAnsi="宋体"/>
          <w:sz w:val="24"/>
        </w:rPr>
      </w:pPr>
    </w:p>
    <w:p w:rsidR="00673CA3" w:rsidRDefault="002E0BC0">
      <w:pPr>
        <w:pStyle w:val="a6"/>
        <w:adjustRightInd w:val="0"/>
        <w:snapToGrid w:val="0"/>
        <w:spacing w:after="0" w:line="400" w:lineRule="exact"/>
        <w:ind w:leftChars="0" w:left="0" w:firstLineChars="225" w:firstLine="5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本授权委托书声明：我</w:t>
      </w:r>
      <w:r>
        <w:rPr>
          <w:rFonts w:ascii="宋体" w:hAnsi="宋体" w:hint="eastAsia"/>
          <w:sz w:val="24"/>
          <w:u w:val="single"/>
        </w:rPr>
        <w:t xml:space="preserve">  （姓名） </w:t>
      </w:r>
      <w:r>
        <w:rPr>
          <w:rFonts w:ascii="宋体" w:hAnsi="宋体" w:hint="eastAsia"/>
          <w:sz w:val="24"/>
        </w:rPr>
        <w:t xml:space="preserve">系 </w:t>
      </w:r>
      <w:r>
        <w:rPr>
          <w:rFonts w:ascii="宋体" w:hAnsi="宋体" w:hint="eastAsia"/>
          <w:sz w:val="24"/>
          <w:u w:val="single"/>
        </w:rPr>
        <w:t xml:space="preserve"> （投 标 人 名 称） </w:t>
      </w:r>
      <w:r>
        <w:rPr>
          <w:rFonts w:ascii="宋体" w:hAnsi="宋体" w:hint="eastAsia"/>
          <w:sz w:val="24"/>
        </w:rPr>
        <w:t xml:space="preserve">的法定代表人，现授权委托 </w:t>
      </w:r>
      <w:r>
        <w:rPr>
          <w:rFonts w:ascii="宋体" w:hAnsi="宋体" w:hint="eastAsia"/>
          <w:sz w:val="24"/>
          <w:u w:val="single"/>
        </w:rPr>
        <w:t xml:space="preserve">  （单位名称） </w:t>
      </w:r>
      <w:r>
        <w:rPr>
          <w:rFonts w:ascii="宋体" w:hAnsi="宋体" w:hint="eastAsia"/>
          <w:sz w:val="24"/>
        </w:rPr>
        <w:t xml:space="preserve">的 </w:t>
      </w:r>
      <w:r>
        <w:rPr>
          <w:rFonts w:ascii="宋体" w:hAnsi="宋体" w:hint="eastAsia"/>
          <w:sz w:val="24"/>
          <w:u w:val="single"/>
        </w:rPr>
        <w:t xml:space="preserve"> （姓名）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 w:hint="eastAsia"/>
          <w:sz w:val="24"/>
        </w:rPr>
        <w:t>为我公司的合法代理人，就</w:t>
      </w:r>
      <w:r>
        <w:rPr>
          <w:rFonts w:ascii="宋体" w:hAnsi="宋体" w:hint="eastAsia"/>
          <w:sz w:val="24"/>
          <w:u w:val="single"/>
        </w:rPr>
        <w:t xml:space="preserve">  （项目名称） </w:t>
      </w:r>
      <w:r>
        <w:rPr>
          <w:rFonts w:ascii="宋体" w:hAnsi="宋体" w:hint="eastAsia"/>
          <w:sz w:val="24"/>
        </w:rPr>
        <w:t>的项目，以本公司的名义签署投标书，进行投标、签署合同和处理与之有关的一切事宜。</w:t>
      </w:r>
    </w:p>
    <w:p w:rsidR="00673CA3" w:rsidRDefault="002E0BC0">
      <w:pPr>
        <w:pStyle w:val="a5"/>
        <w:adjustRightInd w:val="0"/>
        <w:snapToGrid w:val="0"/>
        <w:spacing w:after="0" w:line="400" w:lineRule="exact"/>
        <w:ind w:leftChars="0" w:left="0" w:firstLineChars="225" w:firstLine="540"/>
        <w:rPr>
          <w:rFonts w:ascii="宋体" w:hAnsi="宋体"/>
        </w:rPr>
      </w:pPr>
      <w:r>
        <w:rPr>
          <w:rFonts w:ascii="宋体" w:hAnsi="宋体" w:hint="eastAsia"/>
          <w:sz w:val="24"/>
        </w:rPr>
        <w:t>代理人无转委托权，特此委托</w:t>
      </w:r>
      <w:r>
        <w:rPr>
          <w:rFonts w:ascii="宋体" w:hAnsi="宋体" w:hint="eastAsia"/>
        </w:rPr>
        <w:t>。</w:t>
      </w:r>
    </w:p>
    <w:p w:rsidR="00673CA3" w:rsidRDefault="00673CA3">
      <w:pPr>
        <w:adjustRightInd w:val="0"/>
        <w:snapToGrid w:val="0"/>
        <w:spacing w:line="400" w:lineRule="exact"/>
        <w:ind w:firstLineChars="225" w:firstLine="540"/>
        <w:rPr>
          <w:rFonts w:ascii="宋体" w:hAnsi="宋体"/>
          <w:sz w:val="24"/>
        </w:rPr>
      </w:pPr>
    </w:p>
    <w:p w:rsidR="00673CA3" w:rsidRDefault="002E0BC0">
      <w:pPr>
        <w:adjustRightInd w:val="0"/>
        <w:snapToGrid w:val="0"/>
        <w:spacing w:line="400" w:lineRule="exact"/>
        <w:ind w:firstLineChars="500" w:firstLine="1200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</w:rPr>
        <w:t>代</w:t>
      </w:r>
      <w:r>
        <w:rPr>
          <w:rFonts w:ascii="宋体" w:hAnsi="宋体"/>
          <w:sz w:val="24"/>
        </w:rPr>
        <w:t xml:space="preserve">  </w:t>
      </w:r>
      <w:r>
        <w:rPr>
          <w:rFonts w:ascii="宋体" w:hAnsi="宋体" w:hint="eastAsia"/>
          <w:sz w:val="24"/>
        </w:rPr>
        <w:t>理</w:t>
      </w:r>
      <w:r>
        <w:rPr>
          <w:rFonts w:ascii="宋体" w:hAnsi="宋体"/>
          <w:sz w:val="24"/>
        </w:rPr>
        <w:t xml:space="preserve">  </w:t>
      </w:r>
      <w:r>
        <w:rPr>
          <w:rFonts w:ascii="宋体" w:hAnsi="宋体" w:hint="eastAsia"/>
          <w:sz w:val="24"/>
        </w:rPr>
        <w:t>人：</w:t>
      </w:r>
      <w:r>
        <w:rPr>
          <w:rFonts w:ascii="宋体" w:hAnsi="宋体" w:hint="eastAsia"/>
          <w:sz w:val="24"/>
          <w:u w:val="single"/>
        </w:rPr>
        <w:t xml:space="preserve">       （签字）      </w:t>
      </w:r>
      <w:r>
        <w:rPr>
          <w:rFonts w:ascii="宋体" w:hAnsi="宋体" w:hint="eastAsia"/>
          <w:sz w:val="24"/>
        </w:rPr>
        <w:t>性别 ：</w:t>
      </w:r>
      <w:r>
        <w:rPr>
          <w:rFonts w:ascii="宋体" w:hAnsi="宋体" w:hint="eastAsia"/>
          <w:sz w:val="24"/>
          <w:u w:val="single"/>
        </w:rPr>
        <w:t xml:space="preserve">        </w:t>
      </w:r>
      <w:r>
        <w:rPr>
          <w:rFonts w:ascii="宋体" w:hAnsi="宋体" w:hint="eastAsia"/>
          <w:sz w:val="24"/>
        </w:rPr>
        <w:t>年龄：</w:t>
      </w:r>
      <w:r>
        <w:rPr>
          <w:rFonts w:ascii="宋体" w:hAnsi="宋体" w:hint="eastAsia"/>
          <w:sz w:val="24"/>
          <w:u w:val="single"/>
        </w:rPr>
        <w:t xml:space="preserve">       </w:t>
      </w:r>
    </w:p>
    <w:p w:rsidR="00673CA3" w:rsidRDefault="00673CA3">
      <w:pPr>
        <w:adjustRightInd w:val="0"/>
        <w:snapToGrid w:val="0"/>
        <w:spacing w:line="400" w:lineRule="exact"/>
        <w:rPr>
          <w:rFonts w:ascii="宋体" w:hAnsi="宋体"/>
          <w:sz w:val="24"/>
        </w:rPr>
      </w:pPr>
    </w:p>
    <w:p w:rsidR="00673CA3" w:rsidRDefault="002E0BC0">
      <w:pPr>
        <w:adjustRightInd w:val="0"/>
        <w:snapToGrid w:val="0"/>
        <w:spacing w:line="400" w:lineRule="exact"/>
        <w:ind w:firstLineChars="500" w:firstLine="1200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</w:rPr>
        <w:t>身份证号码：</w:t>
      </w:r>
      <w:r>
        <w:rPr>
          <w:rFonts w:ascii="宋体" w:hAnsi="宋体" w:hint="eastAsia"/>
          <w:sz w:val="24"/>
          <w:u w:val="single"/>
        </w:rPr>
        <w:t xml:space="preserve">                     </w:t>
      </w:r>
      <w:r>
        <w:rPr>
          <w:rFonts w:ascii="宋体" w:hAnsi="宋体" w:hint="eastAsia"/>
          <w:sz w:val="24"/>
        </w:rPr>
        <w:t>职务：</w:t>
      </w:r>
      <w:r>
        <w:rPr>
          <w:rFonts w:ascii="宋体" w:hAnsi="宋体" w:hint="eastAsia"/>
          <w:sz w:val="24"/>
          <w:u w:val="single"/>
        </w:rPr>
        <w:t xml:space="preserve">                      </w:t>
      </w:r>
    </w:p>
    <w:p w:rsidR="00673CA3" w:rsidRDefault="00673CA3">
      <w:pPr>
        <w:adjustRightInd w:val="0"/>
        <w:snapToGrid w:val="0"/>
        <w:spacing w:line="400" w:lineRule="exact"/>
        <w:rPr>
          <w:rFonts w:ascii="宋体" w:hAnsi="宋体"/>
          <w:sz w:val="24"/>
        </w:rPr>
      </w:pPr>
    </w:p>
    <w:p w:rsidR="00673CA3" w:rsidRDefault="002E0BC0">
      <w:pPr>
        <w:adjustRightInd w:val="0"/>
        <w:snapToGrid w:val="0"/>
        <w:spacing w:line="40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投</w:t>
      </w:r>
      <w:r>
        <w:rPr>
          <w:rFonts w:ascii="宋体" w:hAnsi="宋体"/>
          <w:sz w:val="24"/>
        </w:rPr>
        <w:t xml:space="preserve">  </w:t>
      </w:r>
      <w:r>
        <w:rPr>
          <w:rFonts w:ascii="宋体" w:hAnsi="宋体" w:hint="eastAsia"/>
          <w:sz w:val="24"/>
        </w:rPr>
        <w:t>标</w:t>
      </w:r>
      <w:r>
        <w:rPr>
          <w:rFonts w:ascii="宋体" w:hAnsi="宋体"/>
          <w:sz w:val="24"/>
        </w:rPr>
        <w:t xml:space="preserve">  </w:t>
      </w:r>
      <w:r>
        <w:rPr>
          <w:rFonts w:ascii="宋体" w:hAnsi="宋体" w:hint="eastAsia"/>
          <w:sz w:val="24"/>
        </w:rPr>
        <w:t>人：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 w:hint="eastAsia"/>
          <w:sz w:val="24"/>
          <w:u w:val="single"/>
        </w:rPr>
        <w:t xml:space="preserve">                                        （盖章）</w:t>
      </w:r>
    </w:p>
    <w:p w:rsidR="00673CA3" w:rsidRDefault="00673CA3">
      <w:pPr>
        <w:adjustRightInd w:val="0"/>
        <w:snapToGrid w:val="0"/>
        <w:spacing w:line="400" w:lineRule="exact"/>
        <w:rPr>
          <w:rFonts w:ascii="宋体" w:hAnsi="宋体"/>
          <w:sz w:val="24"/>
        </w:rPr>
      </w:pPr>
    </w:p>
    <w:p w:rsidR="00673CA3" w:rsidRDefault="002E0BC0">
      <w:pPr>
        <w:adjustRightInd w:val="0"/>
        <w:snapToGrid w:val="0"/>
        <w:spacing w:line="400" w:lineRule="exact"/>
        <w:ind w:firstLineChars="500" w:firstLine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法定代表人：</w:t>
      </w:r>
      <w:r>
        <w:rPr>
          <w:rFonts w:ascii="宋体" w:hAnsi="宋体" w:hint="eastAsia"/>
          <w:sz w:val="24"/>
          <w:u w:val="single"/>
        </w:rPr>
        <w:t xml:space="preserve">                                   （签字或盖章）</w:t>
      </w:r>
    </w:p>
    <w:p w:rsidR="00673CA3" w:rsidRDefault="00673CA3">
      <w:pPr>
        <w:adjustRightInd w:val="0"/>
        <w:snapToGrid w:val="0"/>
        <w:spacing w:line="400" w:lineRule="exact"/>
        <w:rPr>
          <w:rFonts w:ascii="宋体" w:hAnsi="宋体"/>
          <w:sz w:val="24"/>
        </w:rPr>
      </w:pPr>
    </w:p>
    <w:p w:rsidR="00673CA3" w:rsidRDefault="00673CA3">
      <w:pPr>
        <w:adjustRightInd w:val="0"/>
        <w:snapToGrid w:val="0"/>
        <w:spacing w:line="400" w:lineRule="exact"/>
        <w:ind w:firstLineChars="1000" w:firstLine="2400"/>
        <w:rPr>
          <w:rFonts w:ascii="宋体" w:hAnsi="宋体"/>
          <w:sz w:val="24"/>
        </w:rPr>
      </w:pPr>
    </w:p>
    <w:p w:rsidR="00673CA3" w:rsidRDefault="00673CA3">
      <w:pPr>
        <w:adjustRightInd w:val="0"/>
        <w:snapToGrid w:val="0"/>
        <w:spacing w:line="400" w:lineRule="exact"/>
        <w:ind w:firstLineChars="1000" w:firstLine="2400"/>
        <w:rPr>
          <w:rFonts w:ascii="宋体" w:hAnsi="宋体"/>
          <w:sz w:val="24"/>
        </w:rPr>
      </w:pPr>
    </w:p>
    <w:p w:rsidR="00673CA3" w:rsidRDefault="00673CA3">
      <w:pPr>
        <w:adjustRightInd w:val="0"/>
        <w:snapToGrid w:val="0"/>
        <w:spacing w:line="400" w:lineRule="exact"/>
        <w:ind w:firstLineChars="1000" w:firstLine="2400"/>
        <w:rPr>
          <w:rFonts w:ascii="宋体" w:hAnsi="宋体"/>
          <w:sz w:val="24"/>
        </w:rPr>
      </w:pPr>
    </w:p>
    <w:p w:rsidR="00673CA3" w:rsidRDefault="002E0BC0">
      <w:pPr>
        <w:pStyle w:val="3"/>
        <w:numPr>
          <w:ilvl w:val="0"/>
          <w:numId w:val="0"/>
        </w:numPr>
        <w:adjustRightInd w:val="0"/>
        <w:snapToGrid w:val="0"/>
        <w:spacing w:before="0" w:after="0" w:line="400" w:lineRule="exact"/>
        <w:jc w:val="right"/>
        <w:rPr>
          <w:rFonts w:ascii="宋体" w:hAnsi="宋体"/>
          <w:b w:val="0"/>
        </w:rPr>
      </w:pPr>
      <w:r>
        <w:rPr>
          <w:rFonts w:ascii="宋体" w:hAnsi="宋体" w:hint="eastAsia"/>
          <w:b w:val="0"/>
          <w:sz w:val="24"/>
        </w:rPr>
        <w:t>授权委托日期：</w:t>
      </w:r>
      <w:r>
        <w:rPr>
          <w:rFonts w:ascii="宋体" w:hAnsi="宋体" w:hint="eastAsia"/>
          <w:b w:val="0"/>
          <w:sz w:val="24"/>
          <w:u w:val="single"/>
        </w:rPr>
        <w:t xml:space="preserve">         </w:t>
      </w:r>
      <w:r>
        <w:rPr>
          <w:rFonts w:ascii="宋体" w:hAnsi="宋体" w:hint="eastAsia"/>
          <w:b w:val="0"/>
          <w:sz w:val="24"/>
        </w:rPr>
        <w:t xml:space="preserve">年 </w:t>
      </w:r>
      <w:r>
        <w:rPr>
          <w:rFonts w:ascii="宋体" w:hAnsi="宋体" w:hint="eastAsia"/>
          <w:b w:val="0"/>
          <w:sz w:val="24"/>
          <w:u w:val="single"/>
        </w:rPr>
        <w:t xml:space="preserve">    </w:t>
      </w:r>
      <w:r>
        <w:rPr>
          <w:rFonts w:ascii="宋体" w:hAnsi="宋体" w:hint="eastAsia"/>
          <w:b w:val="0"/>
          <w:sz w:val="24"/>
        </w:rPr>
        <w:t>月</w:t>
      </w:r>
      <w:r>
        <w:rPr>
          <w:rFonts w:ascii="宋体" w:hAnsi="宋体" w:hint="eastAsia"/>
          <w:b w:val="0"/>
          <w:sz w:val="24"/>
          <w:u w:val="single"/>
        </w:rPr>
        <w:t xml:space="preserve">     </w:t>
      </w:r>
      <w:r>
        <w:rPr>
          <w:rFonts w:ascii="宋体" w:hAnsi="宋体" w:hint="eastAsia"/>
          <w:b w:val="0"/>
          <w:sz w:val="24"/>
        </w:rPr>
        <w:t>日</w:t>
      </w:r>
    </w:p>
    <w:p w:rsidR="00673CA3" w:rsidRDefault="00673CA3">
      <w:pPr>
        <w:adjustRightInd w:val="0"/>
        <w:snapToGrid w:val="0"/>
        <w:spacing w:line="400" w:lineRule="exact"/>
        <w:rPr>
          <w:rFonts w:ascii="宋体" w:hAnsi="宋体"/>
          <w:bCs/>
          <w:sz w:val="28"/>
          <w:szCs w:val="28"/>
        </w:rPr>
        <w:sectPr w:rsidR="00673CA3">
          <w:pgSz w:w="11906" w:h="16838"/>
          <w:pgMar w:top="1134" w:right="1134" w:bottom="1134" w:left="1134" w:header="567" w:footer="567" w:gutter="0"/>
          <w:pgNumType w:start="1" w:chapStyle="1" w:chapSep="emDash"/>
          <w:cols w:space="720"/>
          <w:titlePg/>
          <w:docGrid w:type="lines" w:linePitch="312"/>
        </w:sectPr>
      </w:pPr>
    </w:p>
    <w:p w:rsidR="00673CA3" w:rsidRDefault="002E0BC0">
      <w:pPr>
        <w:adjustRightInd w:val="0"/>
        <w:snapToGrid w:val="0"/>
        <w:spacing w:line="400" w:lineRule="exact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lastRenderedPageBreak/>
        <w:t>附件二</w:t>
      </w:r>
    </w:p>
    <w:p w:rsidR="00673CA3" w:rsidRDefault="002E0BC0">
      <w:pPr>
        <w:pStyle w:val="3"/>
        <w:numPr>
          <w:ilvl w:val="0"/>
          <w:numId w:val="0"/>
        </w:numPr>
        <w:adjustRightInd w:val="0"/>
        <w:snapToGrid w:val="0"/>
        <w:spacing w:before="0" w:after="0" w:line="400" w:lineRule="exact"/>
        <w:jc w:val="center"/>
        <w:rPr>
          <w:rFonts w:ascii="宋体" w:hAnsi="宋体"/>
        </w:rPr>
      </w:pPr>
      <w:bookmarkStart w:id="7" w:name="_Toc17197761"/>
      <w:r>
        <w:rPr>
          <w:rFonts w:ascii="宋体" w:hAnsi="宋体" w:hint="eastAsia"/>
        </w:rPr>
        <w:t>投 标 函</w:t>
      </w:r>
      <w:bookmarkEnd w:id="7"/>
    </w:p>
    <w:p w:rsidR="00673CA3" w:rsidRDefault="002E0BC0">
      <w:pPr>
        <w:adjustRightInd w:val="0"/>
        <w:snapToGrid w:val="0"/>
        <w:spacing w:line="400" w:lineRule="exact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</w:rPr>
        <w:t>致：</w:t>
      </w:r>
      <w:r>
        <w:rPr>
          <w:rFonts w:ascii="宋体" w:hAnsi="宋体"/>
          <w:sz w:val="24"/>
          <w:u w:val="single"/>
        </w:rPr>
        <w:t xml:space="preserve">   {招标人名称}   </w:t>
      </w:r>
    </w:p>
    <w:p w:rsidR="00673CA3" w:rsidRDefault="002E0BC0">
      <w:pPr>
        <w:tabs>
          <w:tab w:val="left" w:pos="7560"/>
        </w:tabs>
        <w:adjustRightInd w:val="0"/>
        <w:snapToGrid w:val="0"/>
        <w:spacing w:line="400" w:lineRule="exact"/>
        <w:ind w:firstLine="480"/>
        <w:jc w:val="left"/>
        <w:rPr>
          <w:sz w:val="24"/>
        </w:rPr>
      </w:pPr>
      <w:r>
        <w:rPr>
          <w:sz w:val="24"/>
        </w:rPr>
        <w:t>1</w:t>
      </w:r>
      <w:r>
        <w:rPr>
          <w:sz w:val="24"/>
        </w:rPr>
        <w:t>、</w:t>
      </w:r>
      <w:r>
        <w:rPr>
          <w:spacing w:val="4"/>
          <w:sz w:val="24"/>
        </w:rPr>
        <w:t>根据你方招标项目编号为</w:t>
      </w:r>
      <w:r>
        <w:rPr>
          <w:spacing w:val="4"/>
          <w:sz w:val="24"/>
          <w:u w:val="single"/>
        </w:rPr>
        <w:t xml:space="preserve">  {</w:t>
      </w:r>
      <w:r>
        <w:rPr>
          <w:spacing w:val="4"/>
          <w:sz w:val="24"/>
          <w:u w:val="single"/>
        </w:rPr>
        <w:t>项目编号</w:t>
      </w:r>
      <w:r>
        <w:rPr>
          <w:spacing w:val="4"/>
          <w:sz w:val="24"/>
          <w:u w:val="single"/>
        </w:rPr>
        <w:t xml:space="preserve">}  </w:t>
      </w:r>
      <w:r>
        <w:rPr>
          <w:rFonts w:hint="eastAsia"/>
          <w:spacing w:val="4"/>
          <w:sz w:val="24"/>
        </w:rPr>
        <w:t>的</w:t>
      </w:r>
      <w:r>
        <w:rPr>
          <w:spacing w:val="4"/>
          <w:sz w:val="24"/>
          <w:u w:val="single"/>
        </w:rPr>
        <w:t xml:space="preserve">  {</w:t>
      </w:r>
      <w:r>
        <w:rPr>
          <w:spacing w:val="4"/>
          <w:sz w:val="24"/>
          <w:u w:val="single"/>
        </w:rPr>
        <w:t>招标项目名称</w:t>
      </w:r>
      <w:r>
        <w:rPr>
          <w:spacing w:val="4"/>
          <w:sz w:val="24"/>
          <w:u w:val="single"/>
        </w:rPr>
        <w:t xml:space="preserve">}  </w:t>
      </w:r>
      <w:r>
        <w:rPr>
          <w:rFonts w:hint="eastAsia"/>
          <w:spacing w:val="4"/>
          <w:sz w:val="24"/>
        </w:rPr>
        <w:t>招标文件，遵照《中华人民共和国招标投标法》等有关规定，经我公司研究上述招标文件的投标须知、合同条款和工程建设技术标准及其他有关文件后，我方愿以</w:t>
      </w:r>
      <w:r>
        <w:rPr>
          <w:rFonts w:hint="eastAsia"/>
          <w:sz w:val="24"/>
          <w:u w:val="single"/>
        </w:rPr>
        <w:t xml:space="preserve">　</w:t>
      </w:r>
      <w:r>
        <w:rPr>
          <w:rFonts w:hint="eastAsia"/>
          <w:sz w:val="24"/>
          <w:u w:val="single"/>
        </w:rPr>
        <w:t xml:space="preserve">        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 xml:space="preserve">    </w:t>
      </w:r>
      <w:proofErr w:type="gramStart"/>
      <w:r>
        <w:rPr>
          <w:rFonts w:hint="eastAsia"/>
          <w:sz w:val="24"/>
          <w:u w:val="single"/>
        </w:rPr>
        <w:t xml:space="preserve">　　　　　　　</w:t>
      </w:r>
      <w:proofErr w:type="gramEnd"/>
      <w:r>
        <w:rPr>
          <w:rFonts w:hint="eastAsia"/>
          <w:sz w:val="24"/>
        </w:rPr>
        <w:t>元（小写：</w:t>
      </w:r>
      <w:r>
        <w:rPr>
          <w:rFonts w:hint="eastAsia"/>
          <w:sz w:val="24"/>
          <w:u w:val="single"/>
        </w:rPr>
        <w:t xml:space="preserve">　　</w:t>
      </w:r>
      <w:r>
        <w:rPr>
          <w:rFonts w:hint="eastAsia"/>
          <w:sz w:val="24"/>
          <w:u w:val="single"/>
        </w:rPr>
        <w:t xml:space="preserve">   </w:t>
      </w:r>
      <w:r>
        <w:rPr>
          <w:rFonts w:hint="eastAsia"/>
          <w:sz w:val="24"/>
          <w:u w:val="single"/>
        </w:rPr>
        <w:t xml:space="preserve">　　</w:t>
      </w:r>
      <w:r>
        <w:rPr>
          <w:rFonts w:hint="eastAsia"/>
          <w:sz w:val="24"/>
        </w:rPr>
        <w:t>元）的投标总报价，</w:t>
      </w:r>
      <w:r>
        <w:rPr>
          <w:rFonts w:hint="eastAsia"/>
          <w:bCs/>
          <w:sz w:val="24"/>
        </w:rPr>
        <w:t>并承诺按本招标文件、合同条款</w:t>
      </w:r>
      <w:r>
        <w:rPr>
          <w:rFonts w:hint="eastAsia"/>
          <w:sz w:val="24"/>
        </w:rPr>
        <w:t>承担</w:t>
      </w:r>
      <w:r>
        <w:rPr>
          <w:rFonts w:hint="eastAsia"/>
          <w:bCs/>
          <w:sz w:val="24"/>
        </w:rPr>
        <w:t>上述项目的检测及服务。</w:t>
      </w:r>
    </w:p>
    <w:p w:rsidR="00673CA3" w:rsidRDefault="002E0BC0">
      <w:pPr>
        <w:pStyle w:val="a5"/>
        <w:adjustRightInd w:val="0"/>
        <w:snapToGrid w:val="0"/>
        <w:spacing w:after="0" w:line="400" w:lineRule="exact"/>
        <w:ind w:leftChars="0" w:left="0" w:firstLineChars="175" w:firstLine="42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2、我方已详细审核并确认全部招标文件及有关附件</w:t>
      </w:r>
      <w:r>
        <w:rPr>
          <w:rFonts w:ascii="宋体" w:hAnsi="宋体" w:hint="eastAsia"/>
          <w:sz w:val="24"/>
        </w:rPr>
        <w:t>，充分理解投标价格不得低于企业个别成本有关规定。我方经成本核算，所填报的投标报价不低于企业个别成本</w:t>
      </w:r>
      <w:r>
        <w:rPr>
          <w:rFonts w:ascii="宋体" w:hAnsi="宋体"/>
          <w:sz w:val="24"/>
        </w:rPr>
        <w:t>。</w:t>
      </w:r>
    </w:p>
    <w:p w:rsidR="00673CA3" w:rsidRDefault="002E0BC0">
      <w:pPr>
        <w:pStyle w:val="a5"/>
        <w:adjustRightInd w:val="0"/>
        <w:snapToGrid w:val="0"/>
        <w:spacing w:after="0" w:line="400" w:lineRule="exact"/>
        <w:ind w:leftChars="0" w:left="0" w:firstLineChars="175" w:firstLine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</w:t>
      </w:r>
      <w:r>
        <w:rPr>
          <w:rFonts w:ascii="宋体" w:hAnsi="宋体"/>
          <w:sz w:val="24"/>
        </w:rPr>
        <w:t>、一旦我方中标，我方保证按</w:t>
      </w:r>
      <w:r>
        <w:rPr>
          <w:rFonts w:hint="eastAsia"/>
          <w:sz w:val="24"/>
        </w:rPr>
        <w:t>招标人的</w:t>
      </w:r>
      <w:r>
        <w:rPr>
          <w:rFonts w:ascii="宋体" w:hAnsi="宋体" w:hint="eastAsia"/>
          <w:sz w:val="24"/>
        </w:rPr>
        <w:t>要求如期开工、竣工。</w:t>
      </w:r>
    </w:p>
    <w:p w:rsidR="00673CA3" w:rsidRDefault="002E0BC0">
      <w:pPr>
        <w:pStyle w:val="a5"/>
        <w:adjustRightInd w:val="0"/>
        <w:snapToGrid w:val="0"/>
        <w:spacing w:after="0" w:line="400" w:lineRule="exact"/>
        <w:ind w:leftChars="0" w:left="0" w:firstLineChars="175" w:firstLine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</w:t>
      </w:r>
      <w:r>
        <w:rPr>
          <w:rFonts w:ascii="宋体" w:hAnsi="宋体"/>
          <w:sz w:val="24"/>
        </w:rPr>
        <w:t>、一旦我方中标，我方保证</w:t>
      </w:r>
      <w:r>
        <w:rPr>
          <w:rFonts w:ascii="宋体" w:hAnsi="宋体" w:hint="eastAsia"/>
          <w:sz w:val="24"/>
        </w:rPr>
        <w:t>按照招标要求完成项目内容。</w:t>
      </w:r>
    </w:p>
    <w:p w:rsidR="00673CA3" w:rsidRDefault="002E0BC0">
      <w:pPr>
        <w:pStyle w:val="a5"/>
        <w:adjustRightInd w:val="0"/>
        <w:snapToGrid w:val="0"/>
        <w:spacing w:after="0" w:line="400" w:lineRule="exact"/>
        <w:ind w:leftChars="0" w:left="0" w:firstLineChars="175" w:firstLine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</w:t>
      </w:r>
      <w:r>
        <w:rPr>
          <w:rFonts w:ascii="宋体" w:hAnsi="宋体"/>
          <w:sz w:val="24"/>
        </w:rPr>
        <w:t>、除非另外达成协议并生效，你方的中标通知书和本投标文件</w:t>
      </w:r>
      <w:r>
        <w:rPr>
          <w:rFonts w:ascii="宋体" w:hAnsi="宋体" w:hint="eastAsia"/>
          <w:sz w:val="24"/>
        </w:rPr>
        <w:t>以及招标文件、招标文件澄清、修改通知、补充文件</w:t>
      </w:r>
      <w:r>
        <w:rPr>
          <w:rFonts w:ascii="宋体" w:hAnsi="宋体"/>
          <w:sz w:val="24"/>
        </w:rPr>
        <w:t>将成为</w:t>
      </w:r>
      <w:r>
        <w:rPr>
          <w:rFonts w:ascii="宋体" w:hAnsi="宋体" w:hint="eastAsia"/>
          <w:sz w:val="24"/>
        </w:rPr>
        <w:t>约束双方的合同文件的组成部分。</w:t>
      </w:r>
    </w:p>
    <w:p w:rsidR="00673CA3" w:rsidRDefault="002E0BC0">
      <w:pPr>
        <w:pStyle w:val="a5"/>
        <w:adjustRightInd w:val="0"/>
        <w:snapToGrid w:val="0"/>
        <w:spacing w:after="0" w:line="400" w:lineRule="exact"/>
        <w:ind w:leftChars="0" w:left="0" w:firstLineChars="175" w:firstLine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6</w:t>
      </w:r>
      <w:r>
        <w:rPr>
          <w:rFonts w:ascii="宋体" w:hAnsi="宋体"/>
          <w:sz w:val="24"/>
        </w:rPr>
        <w:t xml:space="preserve">、我方将与本投标函一起，提交人民币 </w:t>
      </w:r>
      <w:r>
        <w:rPr>
          <w:rFonts w:ascii="宋体" w:hAnsi="宋体"/>
          <w:sz w:val="24"/>
          <w:u w:val="single"/>
        </w:rPr>
        <w:t xml:space="preserve">         </w:t>
      </w:r>
      <w:r>
        <w:rPr>
          <w:rFonts w:ascii="宋体" w:hAnsi="宋体" w:hint="eastAsia"/>
          <w:sz w:val="24"/>
          <w:u w:val="single"/>
        </w:rPr>
        <w:t>元</w:t>
      </w:r>
      <w:r>
        <w:rPr>
          <w:rFonts w:ascii="宋体" w:hAnsi="宋体" w:hint="eastAsia"/>
          <w:sz w:val="24"/>
        </w:rPr>
        <w:t>作为投标保证金。</w:t>
      </w:r>
      <w:r>
        <w:rPr>
          <w:rFonts w:ascii="宋体" w:hAnsi="宋体"/>
          <w:sz w:val="24"/>
        </w:rPr>
        <w:t xml:space="preserve"> </w:t>
      </w:r>
    </w:p>
    <w:p w:rsidR="00673CA3" w:rsidRDefault="002E0BC0">
      <w:pPr>
        <w:pStyle w:val="a5"/>
        <w:adjustRightInd w:val="0"/>
        <w:snapToGrid w:val="0"/>
        <w:spacing w:after="0" w:line="400" w:lineRule="exact"/>
        <w:ind w:leftChars="0" w:left="0" w:firstLineChars="175" w:firstLine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7、其他补充说明：</w:t>
      </w:r>
      <w:r>
        <w:rPr>
          <w:rFonts w:ascii="宋体" w:hAnsi="宋体" w:hint="eastAsia"/>
          <w:sz w:val="24"/>
          <w:u w:val="single"/>
        </w:rPr>
        <w:t xml:space="preserve">             {补充说明事项}         </w:t>
      </w:r>
    </w:p>
    <w:p w:rsidR="00673CA3" w:rsidRDefault="00673CA3">
      <w:pPr>
        <w:adjustRightInd w:val="0"/>
        <w:snapToGrid w:val="0"/>
        <w:spacing w:line="360" w:lineRule="auto"/>
        <w:rPr>
          <w:rFonts w:ascii="宋体" w:hAnsi="宋体"/>
          <w:sz w:val="24"/>
        </w:rPr>
      </w:pPr>
    </w:p>
    <w:p w:rsidR="00673CA3" w:rsidRDefault="002E0BC0">
      <w:pPr>
        <w:adjustRightInd w:val="0"/>
        <w:snapToGrid w:val="0"/>
        <w:spacing w:line="360" w:lineRule="auto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</w:rPr>
        <w:t>投</w:t>
      </w:r>
      <w:r>
        <w:rPr>
          <w:rFonts w:ascii="宋体" w:hAnsi="宋体"/>
          <w:sz w:val="24"/>
        </w:rPr>
        <w:t xml:space="preserve"> 标 人：</w:t>
      </w:r>
      <w:r>
        <w:rPr>
          <w:rFonts w:ascii="宋体" w:hAnsi="宋体"/>
          <w:sz w:val="24"/>
          <w:u w:val="single"/>
        </w:rPr>
        <w:t xml:space="preserve">    </w:t>
      </w:r>
      <w:r>
        <w:rPr>
          <w:rFonts w:ascii="宋体" w:hAnsi="宋体" w:hint="eastAsia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</w:t>
      </w:r>
      <w:r>
        <w:rPr>
          <w:rFonts w:ascii="宋体" w:hAnsi="宋体" w:hint="eastAsia"/>
          <w:sz w:val="24"/>
          <w:u w:val="single"/>
        </w:rPr>
        <w:t>名称</w:t>
      </w:r>
      <w:r>
        <w:rPr>
          <w:rFonts w:ascii="宋体" w:hAnsi="宋体"/>
          <w:sz w:val="24"/>
          <w:u w:val="single"/>
        </w:rPr>
        <w:t xml:space="preserve">   （盖章）  </w:t>
      </w:r>
      <w:r>
        <w:rPr>
          <w:rFonts w:ascii="宋体" w:hAnsi="宋体"/>
          <w:sz w:val="24"/>
          <w:u w:val="single"/>
        </w:rPr>
        <w:tab/>
      </w:r>
      <w:r>
        <w:rPr>
          <w:rFonts w:ascii="宋体" w:hAnsi="宋体"/>
          <w:sz w:val="24"/>
          <w:u w:val="single"/>
        </w:rPr>
        <w:tab/>
      </w:r>
      <w:r>
        <w:rPr>
          <w:rFonts w:ascii="宋体" w:hAnsi="宋体"/>
          <w:sz w:val="24"/>
          <w:u w:val="single"/>
        </w:rPr>
        <w:tab/>
      </w:r>
      <w:r>
        <w:rPr>
          <w:rFonts w:ascii="宋体" w:hAnsi="宋体" w:hint="eastAsia"/>
          <w:sz w:val="24"/>
          <w:u w:val="single"/>
        </w:rPr>
        <w:t xml:space="preserve">   </w:t>
      </w:r>
      <w:r>
        <w:rPr>
          <w:rFonts w:ascii="宋体" w:hAnsi="宋体"/>
          <w:sz w:val="24"/>
          <w:u w:val="single"/>
        </w:rPr>
        <w:tab/>
      </w:r>
      <w:r>
        <w:rPr>
          <w:rFonts w:ascii="宋体" w:hAnsi="宋体"/>
          <w:sz w:val="24"/>
          <w:u w:val="single"/>
        </w:rPr>
        <w:tab/>
      </w:r>
      <w:r>
        <w:rPr>
          <w:rFonts w:ascii="宋体" w:hAnsi="宋体"/>
          <w:sz w:val="24"/>
          <w:u w:val="single"/>
        </w:rPr>
        <w:tab/>
      </w:r>
    </w:p>
    <w:p w:rsidR="00673CA3" w:rsidRDefault="002E0BC0">
      <w:pPr>
        <w:pStyle w:val="20"/>
        <w:adjustRightInd w:val="0"/>
        <w:snapToGrid w:val="0"/>
        <w:spacing w:line="360" w:lineRule="auto"/>
        <w:ind w:leftChars="0" w:left="98" w:hangingChars="41" w:hanging="98"/>
        <w:rPr>
          <w:rFonts w:ascii="宋体" w:hAnsi="宋体"/>
          <w:u w:val="single"/>
        </w:rPr>
      </w:pPr>
      <w:r>
        <w:rPr>
          <w:rFonts w:ascii="宋体" w:hAnsi="宋体" w:hint="eastAsia"/>
          <w:sz w:val="24"/>
        </w:rPr>
        <w:t>单位地址：</w:t>
      </w:r>
      <w:r>
        <w:rPr>
          <w:rFonts w:ascii="宋体" w:hAnsi="宋体"/>
          <w:sz w:val="24"/>
          <w:u w:val="single"/>
        </w:rPr>
        <w:tab/>
        <w:t xml:space="preserve">                     </w:t>
      </w:r>
      <w:r>
        <w:rPr>
          <w:rFonts w:ascii="宋体" w:hAnsi="宋体" w:hint="eastAsia"/>
          <w:sz w:val="24"/>
          <w:u w:val="single"/>
        </w:rPr>
        <w:t xml:space="preserve">            </w:t>
      </w:r>
      <w:r>
        <w:rPr>
          <w:rFonts w:ascii="宋体" w:hAnsi="宋体"/>
          <w:sz w:val="24"/>
          <w:u w:val="single"/>
        </w:rPr>
        <w:t xml:space="preserve">                 </w:t>
      </w:r>
      <w:r>
        <w:rPr>
          <w:rFonts w:ascii="宋体" w:hAnsi="宋体" w:hint="eastAsia"/>
          <w:sz w:val="24"/>
          <w:u w:val="single"/>
        </w:rPr>
        <w:t xml:space="preserve"> </w:t>
      </w:r>
      <w:r>
        <w:rPr>
          <w:rFonts w:ascii="宋体" w:hAnsi="宋体"/>
          <w:sz w:val="24"/>
          <w:u w:val="single"/>
        </w:rPr>
        <w:t xml:space="preserve">            </w:t>
      </w:r>
    </w:p>
    <w:p w:rsidR="00673CA3" w:rsidRDefault="002E0BC0">
      <w:pPr>
        <w:adjustRightInd w:val="0"/>
        <w:snapToGrid w:val="0"/>
        <w:spacing w:line="360" w:lineRule="auto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</w:rPr>
        <w:t>法定代表人或其委托代理人：</w:t>
      </w:r>
      <w:r>
        <w:rPr>
          <w:rFonts w:ascii="宋体" w:hAnsi="宋体"/>
          <w:sz w:val="24"/>
          <w:u w:val="single"/>
        </w:rPr>
        <w:t xml:space="preserve">    </w:t>
      </w:r>
      <w:r>
        <w:rPr>
          <w:rFonts w:ascii="宋体" w:hAnsi="宋体" w:hint="eastAsia"/>
          <w:sz w:val="24"/>
          <w:u w:val="single"/>
        </w:rPr>
        <w:t xml:space="preserve">                </w:t>
      </w:r>
      <w:r>
        <w:rPr>
          <w:rFonts w:ascii="宋体" w:hAnsi="宋体"/>
          <w:sz w:val="24"/>
          <w:u w:val="single"/>
        </w:rPr>
        <w:t>（盖章）</w:t>
      </w:r>
      <w:r>
        <w:rPr>
          <w:rFonts w:ascii="宋体" w:hAnsi="宋体" w:hint="eastAsia"/>
          <w:sz w:val="24"/>
          <w:u w:val="single"/>
        </w:rPr>
        <w:t xml:space="preserve">                 </w:t>
      </w:r>
      <w:r>
        <w:rPr>
          <w:rFonts w:ascii="宋体" w:hAnsi="宋体"/>
          <w:sz w:val="24"/>
          <w:u w:val="single"/>
        </w:rPr>
        <w:t xml:space="preserve">  </w:t>
      </w:r>
    </w:p>
    <w:p w:rsidR="00673CA3" w:rsidRDefault="002E0BC0">
      <w:pPr>
        <w:adjustRightInd w:val="0"/>
        <w:snapToGrid w:val="0"/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邮政编码：</w:t>
      </w:r>
      <w:r>
        <w:rPr>
          <w:rFonts w:ascii="宋体" w:hAnsi="宋体"/>
          <w:sz w:val="24"/>
          <w:u w:val="single"/>
        </w:rPr>
        <w:tab/>
      </w:r>
      <w:r>
        <w:rPr>
          <w:rFonts w:ascii="宋体" w:hAnsi="宋体"/>
          <w:sz w:val="24"/>
          <w:u w:val="single"/>
        </w:rPr>
        <w:tab/>
      </w:r>
      <w:r>
        <w:rPr>
          <w:rFonts w:ascii="宋体" w:hAnsi="宋体" w:hint="eastAsia"/>
          <w:sz w:val="24"/>
          <w:u w:val="single"/>
        </w:rPr>
        <w:t xml:space="preserve">            </w:t>
      </w:r>
      <w:r>
        <w:rPr>
          <w:rFonts w:ascii="宋体" w:hAnsi="宋体" w:hint="eastAsia"/>
          <w:sz w:val="24"/>
        </w:rPr>
        <w:t>电话：</w:t>
      </w:r>
      <w:r>
        <w:rPr>
          <w:rFonts w:ascii="宋体" w:hAnsi="宋体"/>
          <w:sz w:val="24"/>
          <w:u w:val="single"/>
        </w:rPr>
        <w:tab/>
      </w:r>
      <w:r>
        <w:rPr>
          <w:rFonts w:ascii="宋体" w:hAnsi="宋体"/>
          <w:sz w:val="24"/>
          <w:u w:val="single"/>
        </w:rPr>
        <w:tab/>
      </w:r>
      <w:r>
        <w:rPr>
          <w:rFonts w:ascii="宋体" w:hAnsi="宋体" w:hint="eastAsia"/>
          <w:sz w:val="24"/>
          <w:u w:val="single"/>
        </w:rPr>
        <w:t xml:space="preserve">       </w:t>
      </w:r>
      <w:r>
        <w:rPr>
          <w:rFonts w:ascii="宋体" w:hAnsi="宋体"/>
          <w:sz w:val="24"/>
        </w:rPr>
        <w:t xml:space="preserve"> 传真：</w:t>
      </w:r>
      <w:r>
        <w:rPr>
          <w:rFonts w:ascii="宋体" w:hAnsi="宋体" w:hint="eastAsia"/>
          <w:sz w:val="24"/>
          <w:u w:val="single"/>
        </w:rPr>
        <w:t xml:space="preserve">    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 w:hint="eastAsia"/>
          <w:sz w:val="24"/>
          <w:u w:val="single"/>
        </w:rPr>
        <w:t xml:space="preserve">  </w:t>
      </w:r>
    </w:p>
    <w:p w:rsidR="00673CA3" w:rsidRDefault="002E0BC0">
      <w:pPr>
        <w:adjustRightInd w:val="0"/>
        <w:snapToGrid w:val="0"/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开户银行名称：</w:t>
      </w:r>
      <w:r>
        <w:rPr>
          <w:rFonts w:ascii="宋体" w:hAnsi="宋体"/>
          <w:sz w:val="24"/>
          <w:u w:val="single"/>
        </w:rPr>
        <w:tab/>
      </w:r>
      <w:r>
        <w:rPr>
          <w:rFonts w:ascii="宋体" w:hAnsi="宋体"/>
          <w:sz w:val="24"/>
          <w:u w:val="single"/>
        </w:rPr>
        <w:tab/>
      </w:r>
      <w:r>
        <w:rPr>
          <w:rFonts w:ascii="宋体" w:hAnsi="宋体"/>
          <w:sz w:val="24"/>
          <w:u w:val="single"/>
        </w:rPr>
        <w:tab/>
      </w:r>
      <w:r>
        <w:rPr>
          <w:rFonts w:ascii="宋体" w:hAnsi="宋体"/>
          <w:sz w:val="24"/>
          <w:u w:val="single"/>
        </w:rPr>
        <w:tab/>
      </w:r>
      <w:r>
        <w:rPr>
          <w:rFonts w:ascii="宋体" w:hAnsi="宋体" w:hint="eastAsia"/>
          <w:sz w:val="24"/>
          <w:u w:val="single"/>
        </w:rPr>
        <w:t xml:space="preserve"> </w:t>
      </w:r>
      <w:r>
        <w:rPr>
          <w:rFonts w:ascii="宋体" w:hAnsi="宋体"/>
          <w:sz w:val="24"/>
          <w:u w:val="single"/>
        </w:rPr>
        <w:tab/>
      </w:r>
      <w:r>
        <w:rPr>
          <w:rFonts w:ascii="宋体" w:hAnsi="宋体"/>
          <w:sz w:val="24"/>
          <w:u w:val="single"/>
        </w:rPr>
        <w:tab/>
      </w:r>
      <w:r>
        <w:rPr>
          <w:rFonts w:ascii="宋体" w:hAnsi="宋体" w:hint="eastAsia"/>
          <w:sz w:val="24"/>
        </w:rPr>
        <w:t>开户银行账号：</w:t>
      </w:r>
      <w:r>
        <w:rPr>
          <w:rFonts w:ascii="宋体" w:hAnsi="宋体"/>
          <w:sz w:val="24"/>
          <w:u w:val="single"/>
        </w:rPr>
        <w:tab/>
      </w:r>
      <w:r>
        <w:rPr>
          <w:rFonts w:ascii="宋体" w:hAnsi="宋体"/>
          <w:sz w:val="24"/>
          <w:u w:val="single"/>
        </w:rPr>
        <w:tab/>
      </w:r>
      <w:r>
        <w:rPr>
          <w:rFonts w:ascii="宋体" w:hAnsi="宋体"/>
          <w:sz w:val="24"/>
          <w:u w:val="single"/>
        </w:rPr>
        <w:tab/>
      </w:r>
      <w:r>
        <w:rPr>
          <w:rFonts w:ascii="宋体" w:hAnsi="宋体"/>
          <w:sz w:val="24"/>
          <w:u w:val="single"/>
        </w:rPr>
        <w:tab/>
        <w:t xml:space="preserve">  </w:t>
      </w:r>
      <w:r>
        <w:rPr>
          <w:rFonts w:ascii="宋体" w:hAnsi="宋体" w:hint="eastAsia"/>
          <w:sz w:val="24"/>
          <w:u w:val="single"/>
        </w:rPr>
        <w:t xml:space="preserve">       </w:t>
      </w:r>
    </w:p>
    <w:p w:rsidR="00673CA3" w:rsidRDefault="00673CA3">
      <w:pPr>
        <w:adjustRightInd w:val="0"/>
        <w:snapToGrid w:val="0"/>
        <w:spacing w:line="360" w:lineRule="auto"/>
        <w:jc w:val="right"/>
        <w:rPr>
          <w:rFonts w:ascii="宋体" w:hAnsi="宋体"/>
          <w:sz w:val="24"/>
        </w:rPr>
      </w:pPr>
    </w:p>
    <w:p w:rsidR="00673CA3" w:rsidRDefault="002E0BC0">
      <w:pPr>
        <w:adjustRightInd w:val="0"/>
        <w:snapToGrid w:val="0"/>
        <w:spacing w:line="360" w:lineRule="auto"/>
        <w:jc w:val="righ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日</w:t>
      </w:r>
      <w:r>
        <w:rPr>
          <w:rFonts w:ascii="宋体" w:hAnsi="宋体" w:hint="eastAsia"/>
          <w:sz w:val="24"/>
        </w:rPr>
        <w:t xml:space="preserve">    </w:t>
      </w:r>
      <w:r>
        <w:rPr>
          <w:rFonts w:ascii="宋体" w:hAnsi="宋体"/>
          <w:sz w:val="24"/>
        </w:rPr>
        <w:t>期：</w:t>
      </w:r>
      <w:r>
        <w:rPr>
          <w:rFonts w:ascii="宋体" w:hAnsi="宋体" w:hint="eastAsia"/>
          <w:sz w:val="24"/>
          <w:u w:val="single"/>
        </w:rPr>
        <w:t xml:space="preserve">           </w:t>
      </w:r>
      <w:r>
        <w:rPr>
          <w:rFonts w:ascii="宋体" w:hAnsi="宋体"/>
          <w:sz w:val="24"/>
        </w:rPr>
        <w:t>年</w:t>
      </w:r>
      <w:r>
        <w:rPr>
          <w:rFonts w:ascii="宋体" w:hAnsi="宋体" w:hint="eastAsia"/>
          <w:sz w:val="24"/>
          <w:u w:val="single"/>
        </w:rPr>
        <w:t xml:space="preserve">     </w:t>
      </w:r>
      <w:r>
        <w:rPr>
          <w:rFonts w:ascii="宋体" w:hAnsi="宋体"/>
          <w:sz w:val="24"/>
        </w:rPr>
        <w:t>月____日</w:t>
      </w:r>
    </w:p>
    <w:p w:rsidR="00673CA3" w:rsidRDefault="00673CA3">
      <w:pPr>
        <w:adjustRightInd w:val="0"/>
        <w:snapToGrid w:val="0"/>
        <w:spacing w:line="400" w:lineRule="exact"/>
        <w:rPr>
          <w:rFonts w:ascii="宋体" w:hAnsi="宋体"/>
          <w:bCs/>
          <w:sz w:val="28"/>
          <w:szCs w:val="28"/>
        </w:rPr>
        <w:sectPr w:rsidR="00673CA3">
          <w:pgSz w:w="11906" w:h="16838"/>
          <w:pgMar w:top="1134" w:right="1134" w:bottom="1134" w:left="1134" w:header="567" w:footer="567" w:gutter="0"/>
          <w:pgNumType w:start="1" w:chapStyle="1" w:chapSep="emDash"/>
          <w:cols w:space="720"/>
          <w:titlePg/>
          <w:docGrid w:type="lines" w:linePitch="312"/>
        </w:sectPr>
      </w:pPr>
    </w:p>
    <w:p w:rsidR="00673CA3" w:rsidRDefault="002E0BC0">
      <w:pPr>
        <w:adjustRightInd w:val="0"/>
        <w:snapToGrid w:val="0"/>
        <w:spacing w:line="400" w:lineRule="exact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lastRenderedPageBreak/>
        <w:t>附件三</w:t>
      </w:r>
    </w:p>
    <w:p w:rsidR="00673CA3" w:rsidRDefault="002E0BC0">
      <w:pPr>
        <w:pStyle w:val="3"/>
        <w:widowControl/>
        <w:numPr>
          <w:ilvl w:val="0"/>
          <w:numId w:val="0"/>
        </w:numPr>
        <w:tabs>
          <w:tab w:val="left" w:pos="0"/>
        </w:tabs>
        <w:adjustRightInd w:val="0"/>
        <w:snapToGrid w:val="0"/>
        <w:spacing w:before="0" w:after="0" w:line="400" w:lineRule="exact"/>
        <w:jc w:val="center"/>
      </w:pPr>
      <w:r>
        <w:rPr>
          <w:rFonts w:hint="eastAsia"/>
        </w:rPr>
        <w:t>投标报价汇总表</w:t>
      </w:r>
    </w:p>
    <w:p w:rsidR="00673CA3" w:rsidRDefault="002E0BC0">
      <w:pPr>
        <w:adjustRightInd w:val="0"/>
        <w:snapToGrid w:val="0"/>
        <w:spacing w:line="400" w:lineRule="exact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项目名称：                                                     年  月  日</w:t>
      </w:r>
    </w:p>
    <w:tbl>
      <w:tblPr>
        <w:tblW w:w="90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3"/>
        <w:gridCol w:w="3757"/>
        <w:gridCol w:w="1274"/>
        <w:gridCol w:w="2209"/>
      </w:tblGrid>
      <w:tr w:rsidR="00673CA3">
        <w:trPr>
          <w:trHeight w:val="1160"/>
          <w:jc w:val="center"/>
        </w:trPr>
        <w:tc>
          <w:tcPr>
            <w:tcW w:w="1803" w:type="dxa"/>
            <w:vAlign w:val="center"/>
          </w:tcPr>
          <w:p w:rsidR="00673CA3" w:rsidRDefault="002E0BC0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投标单位</w:t>
            </w:r>
          </w:p>
        </w:tc>
        <w:tc>
          <w:tcPr>
            <w:tcW w:w="3757" w:type="dxa"/>
            <w:vAlign w:val="center"/>
          </w:tcPr>
          <w:p w:rsidR="00673CA3" w:rsidRDefault="00673CA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1274" w:type="dxa"/>
            <w:vAlign w:val="center"/>
          </w:tcPr>
          <w:p w:rsidR="00673CA3" w:rsidRDefault="002E0BC0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资质等级</w:t>
            </w:r>
          </w:p>
        </w:tc>
        <w:tc>
          <w:tcPr>
            <w:tcW w:w="2209" w:type="dxa"/>
            <w:vAlign w:val="center"/>
          </w:tcPr>
          <w:p w:rsidR="00673CA3" w:rsidRDefault="00673CA3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</w:tr>
      <w:tr w:rsidR="00673CA3">
        <w:trPr>
          <w:trHeight w:val="1160"/>
          <w:jc w:val="center"/>
        </w:trPr>
        <w:tc>
          <w:tcPr>
            <w:tcW w:w="5560" w:type="dxa"/>
            <w:gridSpan w:val="2"/>
            <w:vAlign w:val="center"/>
          </w:tcPr>
          <w:p w:rsidR="00673CA3" w:rsidRDefault="002E0BC0">
            <w:pPr>
              <w:adjustRightInd w:val="0"/>
              <w:snapToGrid w:val="0"/>
              <w:spacing w:line="400" w:lineRule="exac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投标报价(大写)：</w:t>
            </w:r>
          </w:p>
        </w:tc>
        <w:tc>
          <w:tcPr>
            <w:tcW w:w="3483" w:type="dxa"/>
            <w:gridSpan w:val="2"/>
            <w:vAlign w:val="center"/>
          </w:tcPr>
          <w:p w:rsidR="00673CA3" w:rsidRDefault="002E0BC0">
            <w:pPr>
              <w:adjustRightInd w:val="0"/>
              <w:snapToGrid w:val="0"/>
              <w:spacing w:line="400" w:lineRule="exac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小写：</w:t>
            </w:r>
          </w:p>
        </w:tc>
      </w:tr>
      <w:tr w:rsidR="00673CA3">
        <w:trPr>
          <w:trHeight w:val="608"/>
          <w:jc w:val="center"/>
        </w:trPr>
        <w:tc>
          <w:tcPr>
            <w:tcW w:w="9043" w:type="dxa"/>
            <w:gridSpan w:val="4"/>
            <w:vAlign w:val="center"/>
          </w:tcPr>
          <w:p w:rsidR="00673CA3" w:rsidRDefault="00673CA3">
            <w:pPr>
              <w:adjustRightInd w:val="0"/>
              <w:snapToGrid w:val="0"/>
              <w:spacing w:line="400" w:lineRule="exact"/>
              <w:rPr>
                <w:rFonts w:ascii="宋体" w:hAnsi="宋体"/>
                <w:bCs/>
                <w:sz w:val="18"/>
                <w:szCs w:val="18"/>
              </w:rPr>
            </w:pPr>
          </w:p>
          <w:p w:rsidR="00673CA3" w:rsidRDefault="00673CA3">
            <w:pPr>
              <w:adjustRightInd w:val="0"/>
              <w:snapToGrid w:val="0"/>
              <w:spacing w:line="400" w:lineRule="exact"/>
              <w:rPr>
                <w:rFonts w:ascii="宋体" w:hAnsi="宋体"/>
                <w:bCs/>
                <w:sz w:val="18"/>
                <w:szCs w:val="18"/>
              </w:rPr>
            </w:pPr>
          </w:p>
          <w:p w:rsidR="00673CA3" w:rsidRDefault="00673CA3">
            <w:pPr>
              <w:adjustRightInd w:val="0"/>
              <w:snapToGrid w:val="0"/>
              <w:spacing w:line="400" w:lineRule="exact"/>
              <w:rPr>
                <w:rFonts w:ascii="宋体" w:hAnsi="宋体"/>
                <w:bCs/>
                <w:sz w:val="18"/>
                <w:szCs w:val="18"/>
              </w:rPr>
            </w:pPr>
          </w:p>
          <w:p w:rsidR="00673CA3" w:rsidRDefault="00673CA3">
            <w:pPr>
              <w:adjustRightInd w:val="0"/>
              <w:snapToGrid w:val="0"/>
              <w:spacing w:line="400" w:lineRule="exact"/>
              <w:rPr>
                <w:rFonts w:ascii="宋体" w:hAnsi="宋体"/>
                <w:bCs/>
                <w:sz w:val="18"/>
                <w:szCs w:val="18"/>
              </w:rPr>
            </w:pPr>
          </w:p>
          <w:p w:rsidR="00673CA3" w:rsidRDefault="00673CA3">
            <w:pPr>
              <w:adjustRightInd w:val="0"/>
              <w:snapToGrid w:val="0"/>
              <w:spacing w:line="400" w:lineRule="exact"/>
              <w:rPr>
                <w:rFonts w:ascii="宋体" w:hAnsi="宋体"/>
                <w:bCs/>
                <w:sz w:val="18"/>
                <w:szCs w:val="18"/>
              </w:rPr>
            </w:pPr>
          </w:p>
          <w:p w:rsidR="00673CA3" w:rsidRDefault="00673CA3">
            <w:pPr>
              <w:adjustRightInd w:val="0"/>
              <w:snapToGrid w:val="0"/>
              <w:spacing w:line="400" w:lineRule="exact"/>
              <w:rPr>
                <w:rFonts w:ascii="宋体" w:hAnsi="宋体"/>
                <w:bCs/>
                <w:sz w:val="18"/>
                <w:szCs w:val="18"/>
              </w:rPr>
            </w:pPr>
          </w:p>
          <w:p w:rsidR="00673CA3" w:rsidRDefault="00673CA3">
            <w:pPr>
              <w:adjustRightInd w:val="0"/>
              <w:snapToGrid w:val="0"/>
              <w:spacing w:line="400" w:lineRule="exact"/>
              <w:rPr>
                <w:rFonts w:ascii="宋体" w:hAnsi="宋体"/>
                <w:bCs/>
                <w:sz w:val="18"/>
                <w:szCs w:val="18"/>
              </w:rPr>
            </w:pPr>
          </w:p>
          <w:p w:rsidR="00673CA3" w:rsidRDefault="00673CA3">
            <w:pPr>
              <w:adjustRightInd w:val="0"/>
              <w:snapToGrid w:val="0"/>
              <w:spacing w:line="400" w:lineRule="exact"/>
              <w:rPr>
                <w:rFonts w:ascii="宋体" w:hAnsi="宋体"/>
                <w:bCs/>
                <w:sz w:val="18"/>
                <w:szCs w:val="18"/>
              </w:rPr>
            </w:pPr>
          </w:p>
          <w:p w:rsidR="00673CA3" w:rsidRDefault="00673CA3">
            <w:pPr>
              <w:adjustRightInd w:val="0"/>
              <w:snapToGrid w:val="0"/>
              <w:spacing w:line="400" w:lineRule="exact"/>
              <w:rPr>
                <w:rFonts w:ascii="宋体" w:hAnsi="宋体"/>
                <w:bCs/>
                <w:sz w:val="18"/>
                <w:szCs w:val="18"/>
              </w:rPr>
            </w:pPr>
          </w:p>
          <w:p w:rsidR="00673CA3" w:rsidRDefault="00673CA3">
            <w:pPr>
              <w:adjustRightInd w:val="0"/>
              <w:snapToGrid w:val="0"/>
              <w:spacing w:line="400" w:lineRule="exact"/>
              <w:rPr>
                <w:rFonts w:ascii="宋体" w:hAnsi="宋体"/>
                <w:bCs/>
                <w:sz w:val="18"/>
                <w:szCs w:val="18"/>
              </w:rPr>
            </w:pPr>
          </w:p>
          <w:p w:rsidR="00673CA3" w:rsidRDefault="00673CA3">
            <w:pPr>
              <w:adjustRightInd w:val="0"/>
              <w:snapToGrid w:val="0"/>
              <w:spacing w:line="400" w:lineRule="exact"/>
              <w:rPr>
                <w:rFonts w:ascii="宋体" w:hAnsi="宋体"/>
                <w:bCs/>
                <w:sz w:val="18"/>
                <w:szCs w:val="18"/>
              </w:rPr>
            </w:pPr>
          </w:p>
          <w:p w:rsidR="00673CA3" w:rsidRDefault="00673CA3">
            <w:pPr>
              <w:adjustRightInd w:val="0"/>
              <w:snapToGrid w:val="0"/>
              <w:spacing w:line="400" w:lineRule="exact"/>
              <w:rPr>
                <w:rFonts w:ascii="宋体" w:hAnsi="宋体"/>
                <w:bCs/>
                <w:sz w:val="18"/>
                <w:szCs w:val="18"/>
              </w:rPr>
            </w:pPr>
          </w:p>
          <w:p w:rsidR="00673CA3" w:rsidRDefault="00673CA3">
            <w:pPr>
              <w:adjustRightInd w:val="0"/>
              <w:snapToGrid w:val="0"/>
              <w:spacing w:line="400" w:lineRule="exact"/>
              <w:rPr>
                <w:rFonts w:ascii="宋体" w:hAnsi="宋体"/>
                <w:bCs/>
                <w:sz w:val="18"/>
                <w:szCs w:val="18"/>
              </w:rPr>
            </w:pPr>
          </w:p>
          <w:p w:rsidR="00673CA3" w:rsidRDefault="00673CA3">
            <w:pPr>
              <w:adjustRightInd w:val="0"/>
              <w:snapToGrid w:val="0"/>
              <w:spacing w:line="400" w:lineRule="exact"/>
              <w:rPr>
                <w:rFonts w:ascii="宋体" w:hAnsi="宋体"/>
                <w:bCs/>
                <w:sz w:val="18"/>
                <w:szCs w:val="18"/>
              </w:rPr>
            </w:pPr>
          </w:p>
          <w:p w:rsidR="00673CA3" w:rsidRDefault="00673CA3">
            <w:pPr>
              <w:adjustRightInd w:val="0"/>
              <w:snapToGrid w:val="0"/>
              <w:spacing w:line="400" w:lineRule="exact"/>
              <w:rPr>
                <w:rFonts w:ascii="宋体" w:hAnsi="宋体"/>
                <w:bCs/>
                <w:sz w:val="18"/>
                <w:szCs w:val="18"/>
              </w:rPr>
            </w:pPr>
          </w:p>
          <w:p w:rsidR="00673CA3" w:rsidRDefault="00673CA3">
            <w:pPr>
              <w:adjustRightInd w:val="0"/>
              <w:snapToGrid w:val="0"/>
              <w:spacing w:line="400" w:lineRule="exact"/>
              <w:rPr>
                <w:rFonts w:ascii="宋体" w:hAnsi="宋体"/>
                <w:bCs/>
                <w:sz w:val="18"/>
                <w:szCs w:val="18"/>
              </w:rPr>
            </w:pPr>
          </w:p>
          <w:p w:rsidR="00673CA3" w:rsidRDefault="00673CA3">
            <w:pPr>
              <w:adjustRightInd w:val="0"/>
              <w:snapToGrid w:val="0"/>
              <w:spacing w:line="400" w:lineRule="exact"/>
              <w:rPr>
                <w:rFonts w:ascii="宋体" w:hAnsi="宋体"/>
                <w:bCs/>
                <w:sz w:val="18"/>
                <w:szCs w:val="18"/>
              </w:rPr>
            </w:pPr>
          </w:p>
          <w:p w:rsidR="00673CA3" w:rsidRDefault="002E0BC0">
            <w:pPr>
              <w:adjustRightInd w:val="0"/>
              <w:snapToGrid w:val="0"/>
              <w:spacing w:line="400" w:lineRule="exact"/>
              <w:ind w:firstLine="120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投标单位（盖章）                          法人代表（签字或盖章）</w:t>
            </w:r>
          </w:p>
          <w:p w:rsidR="00673CA3" w:rsidRDefault="00673CA3">
            <w:pPr>
              <w:adjustRightInd w:val="0"/>
              <w:snapToGrid w:val="0"/>
              <w:spacing w:line="400" w:lineRule="exact"/>
              <w:rPr>
                <w:rFonts w:ascii="宋体" w:hAnsi="宋体"/>
                <w:bCs/>
                <w:sz w:val="18"/>
                <w:szCs w:val="18"/>
              </w:rPr>
            </w:pPr>
          </w:p>
        </w:tc>
      </w:tr>
    </w:tbl>
    <w:p w:rsidR="00673CA3" w:rsidRDefault="00673CA3">
      <w:pPr>
        <w:adjustRightInd w:val="0"/>
        <w:snapToGrid w:val="0"/>
        <w:spacing w:line="400" w:lineRule="exact"/>
        <w:ind w:firstLineChars="200" w:firstLine="482"/>
        <w:outlineLvl w:val="1"/>
        <w:rPr>
          <w:rFonts w:hAnsi="宋体"/>
          <w:b/>
          <w:sz w:val="24"/>
        </w:rPr>
      </w:pPr>
    </w:p>
    <w:p w:rsidR="00673CA3" w:rsidRDefault="00673CA3">
      <w:pPr>
        <w:adjustRightInd w:val="0"/>
        <w:snapToGrid w:val="0"/>
        <w:spacing w:line="400" w:lineRule="exact"/>
        <w:ind w:firstLineChars="200" w:firstLine="482"/>
        <w:outlineLvl w:val="1"/>
        <w:rPr>
          <w:rFonts w:hAnsi="宋体"/>
          <w:b/>
          <w:sz w:val="24"/>
        </w:rPr>
      </w:pPr>
    </w:p>
    <w:p w:rsidR="00673CA3" w:rsidRDefault="00673CA3">
      <w:pPr>
        <w:adjustRightInd w:val="0"/>
        <w:snapToGrid w:val="0"/>
        <w:spacing w:line="400" w:lineRule="exact"/>
        <w:ind w:firstLineChars="200" w:firstLine="482"/>
        <w:outlineLvl w:val="1"/>
        <w:rPr>
          <w:rFonts w:hAnsi="宋体"/>
          <w:b/>
          <w:sz w:val="24"/>
        </w:rPr>
      </w:pPr>
    </w:p>
    <w:p w:rsidR="00673CA3" w:rsidRDefault="00673CA3">
      <w:pPr>
        <w:adjustRightInd w:val="0"/>
        <w:snapToGrid w:val="0"/>
        <w:spacing w:line="400" w:lineRule="exact"/>
        <w:ind w:firstLineChars="200" w:firstLine="482"/>
        <w:outlineLvl w:val="1"/>
        <w:rPr>
          <w:rFonts w:hAnsi="宋体"/>
          <w:b/>
          <w:sz w:val="24"/>
        </w:rPr>
      </w:pPr>
    </w:p>
    <w:p w:rsidR="00673CA3" w:rsidRDefault="00673CA3">
      <w:pPr>
        <w:adjustRightInd w:val="0"/>
        <w:snapToGrid w:val="0"/>
        <w:spacing w:line="400" w:lineRule="exact"/>
        <w:ind w:firstLineChars="200" w:firstLine="482"/>
        <w:outlineLvl w:val="1"/>
        <w:rPr>
          <w:rFonts w:hAnsi="宋体"/>
          <w:b/>
          <w:sz w:val="24"/>
        </w:rPr>
      </w:pPr>
    </w:p>
    <w:p w:rsidR="00673CA3" w:rsidRDefault="00673CA3">
      <w:pPr>
        <w:adjustRightInd w:val="0"/>
        <w:snapToGrid w:val="0"/>
        <w:spacing w:line="400" w:lineRule="exact"/>
        <w:ind w:firstLineChars="200" w:firstLine="482"/>
        <w:outlineLvl w:val="1"/>
        <w:rPr>
          <w:rFonts w:hAnsi="宋体"/>
          <w:b/>
          <w:sz w:val="24"/>
        </w:rPr>
      </w:pPr>
    </w:p>
    <w:p w:rsidR="00673CA3" w:rsidRDefault="00673CA3">
      <w:pPr>
        <w:adjustRightInd w:val="0"/>
        <w:snapToGrid w:val="0"/>
        <w:spacing w:line="400" w:lineRule="exact"/>
        <w:ind w:firstLineChars="200" w:firstLine="482"/>
        <w:outlineLvl w:val="1"/>
        <w:rPr>
          <w:rFonts w:hAnsi="宋体"/>
          <w:b/>
          <w:sz w:val="24"/>
        </w:rPr>
      </w:pPr>
    </w:p>
    <w:p w:rsidR="00673CA3" w:rsidRDefault="002E0BC0">
      <w:pPr>
        <w:adjustRightInd w:val="0"/>
        <w:snapToGrid w:val="0"/>
        <w:spacing w:line="400" w:lineRule="exact"/>
        <w:ind w:firstLineChars="200" w:firstLine="723"/>
        <w:jc w:val="center"/>
        <w:outlineLvl w:val="1"/>
        <w:rPr>
          <w:rFonts w:hAnsi="宋体"/>
          <w:b/>
          <w:sz w:val="36"/>
          <w:szCs w:val="36"/>
        </w:rPr>
      </w:pPr>
      <w:r>
        <w:rPr>
          <w:rFonts w:hAnsi="宋体" w:hint="eastAsia"/>
          <w:b/>
          <w:sz w:val="36"/>
          <w:szCs w:val="36"/>
        </w:rPr>
        <w:lastRenderedPageBreak/>
        <w:t>投标报价清单</w:t>
      </w:r>
    </w:p>
    <w:tbl>
      <w:tblPr>
        <w:tblpPr w:leftFromText="180" w:rightFromText="180" w:vertAnchor="page" w:horzAnchor="page" w:tblpX="1544" w:tblpY="2136"/>
        <w:tblOverlap w:val="never"/>
        <w:tblW w:w="9183" w:type="dxa"/>
        <w:tblLayout w:type="fixed"/>
        <w:tblLook w:val="04A0" w:firstRow="1" w:lastRow="0" w:firstColumn="1" w:lastColumn="0" w:noHBand="0" w:noVBand="1"/>
      </w:tblPr>
      <w:tblGrid>
        <w:gridCol w:w="598"/>
        <w:gridCol w:w="928"/>
        <w:gridCol w:w="4252"/>
        <w:gridCol w:w="709"/>
        <w:gridCol w:w="709"/>
        <w:gridCol w:w="709"/>
        <w:gridCol w:w="1278"/>
      </w:tblGrid>
      <w:tr w:rsidR="00673CA3" w:rsidTr="00AA18CD">
        <w:trPr>
          <w:trHeight w:val="103"/>
        </w:trPr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2"/>
              </w:rPr>
            </w:pPr>
            <w:r>
              <w:rPr>
                <w:rFonts w:ascii="宋体" w:hAnsi="宋体" w:cs="宋体"/>
                <w:b/>
                <w:bCs/>
                <w:kern w:val="0"/>
                <w:sz w:val="20"/>
                <w:szCs w:val="22"/>
              </w:rPr>
              <w:t>序号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2"/>
              </w:rPr>
            </w:pPr>
            <w:r>
              <w:rPr>
                <w:rFonts w:ascii="宋体" w:hAnsi="宋体" w:cs="宋体"/>
                <w:b/>
                <w:bCs/>
                <w:kern w:val="0"/>
                <w:sz w:val="20"/>
                <w:szCs w:val="22"/>
              </w:rPr>
              <w:t>名称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2"/>
              </w:rPr>
            </w:pPr>
            <w:r>
              <w:rPr>
                <w:rFonts w:ascii="宋体" w:hAnsi="宋体" w:cs="宋体"/>
                <w:b/>
                <w:bCs/>
                <w:kern w:val="0"/>
                <w:sz w:val="20"/>
                <w:szCs w:val="22"/>
              </w:rPr>
              <w:t>主要技术参数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2"/>
              </w:rPr>
            </w:pPr>
            <w:r>
              <w:rPr>
                <w:rFonts w:ascii="宋体" w:hAnsi="宋体" w:cs="宋体"/>
                <w:b/>
                <w:bCs/>
                <w:kern w:val="0"/>
                <w:sz w:val="20"/>
                <w:szCs w:val="22"/>
              </w:rPr>
              <w:t>数量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2"/>
              </w:rPr>
              <w:t>单位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2"/>
              </w:rPr>
              <w:t>单价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2"/>
              </w:rPr>
              <w:t>总价</w:t>
            </w:r>
          </w:p>
        </w:tc>
      </w:tr>
      <w:tr w:rsidR="00673CA3" w:rsidTr="00AA18CD">
        <w:trPr>
          <w:trHeight w:val="130"/>
        </w:trPr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1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残液系统升级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新增塔</w:t>
            </w:r>
            <w:proofErr w:type="gramStart"/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釜</w:t>
            </w:r>
            <w:proofErr w:type="gramEnd"/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排液管、并联残液泵（</w:t>
            </w:r>
            <w:proofErr w:type="gramStart"/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威乐泵</w:t>
            </w:r>
            <w:proofErr w:type="gramEnd"/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RS15/6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ab/>
              <w:t>电压：单相220V AC，最大流量：2.5m³/h，功率：92W）1台。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套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673CA3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673CA3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</w:tr>
      <w:tr w:rsidR="00673CA3" w:rsidTr="00AA18CD">
        <w:trPr>
          <w:trHeight w:val="262"/>
        </w:trPr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2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进料系统升级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1、增加进料流量显示控制功能。新增原进料泵旁并联小流量进料泵（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Cs w:val="21"/>
              </w:rPr>
              <w:t xml:space="preserve">齿轮泵 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MG213XK ，最大流量：120L/h，额定压力：0.3MPa，三相380V AC，功率：90W）1台；</w:t>
            </w:r>
          </w:p>
          <w:p w:rsidR="00673CA3" w:rsidRDefault="002E0BC0">
            <w:pPr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2、对并联进料小</w:t>
            </w:r>
            <w:proofErr w:type="gramStart"/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泵进行</w:t>
            </w:r>
            <w:proofErr w:type="gramEnd"/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变频控制，新增变频器（三菱</w:t>
            </w:r>
          </w:p>
          <w:p w:rsidR="00673CA3" w:rsidRDefault="002E0BC0">
            <w:pPr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FR-D740-0.4K-CHT）1台；</w:t>
            </w:r>
          </w:p>
          <w:p w:rsidR="00673CA3" w:rsidRDefault="002E0BC0">
            <w:pPr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3、在</w:t>
            </w:r>
            <w:proofErr w:type="gramStart"/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泵出口</w:t>
            </w:r>
            <w:proofErr w:type="gramEnd"/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新增远传流量计（SM6050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ab/>
              <w:t>0-25L/min，操作温度：0～60℃）1台。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套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673CA3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673CA3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</w:tr>
      <w:tr w:rsidR="00673CA3" w:rsidTr="00AA18CD">
        <w:trPr>
          <w:trHeight w:val="141"/>
        </w:trPr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3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塔顶放空系统升级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1、增加塔顶冷凝液罐放空管路并联新增电动切断阀（Q941F-16C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ab/>
              <w:t>DN15）1台（达到就地、远传分别可控）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套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673CA3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673CA3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</w:tr>
      <w:tr w:rsidR="00673CA3" w:rsidTr="00AA18CD">
        <w:trPr>
          <w:trHeight w:val="146"/>
        </w:trPr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4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冷却水系统升级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1、新增电动调节阀（ZDLP-16C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ab/>
              <w:t>PN1.6MPa，工作温度：-20～200℃）1台，对塔顶冷凝器增加进口冷却水流量显示控制功能；</w:t>
            </w:r>
          </w:p>
          <w:p w:rsidR="00673CA3" w:rsidRDefault="002E0BC0">
            <w:pPr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2、对该路增加流量远程显示,新增远传流量计（SM6050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ab/>
              <w:t>0-25L/min，操作温度：0～60℃）1台。。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套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673CA3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673CA3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</w:tr>
      <w:tr w:rsidR="00673CA3" w:rsidTr="00AA18CD">
        <w:trPr>
          <w:trHeight w:val="564"/>
        </w:trPr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5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回流</w:t>
            </w:r>
            <w:proofErr w:type="gramStart"/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泵保护</w:t>
            </w:r>
            <w:proofErr w:type="gramEnd"/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升级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1、增加回流</w:t>
            </w:r>
            <w:proofErr w:type="gramStart"/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泵出口</w:t>
            </w:r>
            <w:proofErr w:type="gramEnd"/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1路安全保护管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套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673CA3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673CA3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</w:tr>
      <w:tr w:rsidR="00673CA3" w:rsidTr="00AA18CD">
        <w:trPr>
          <w:trHeight w:val="138"/>
        </w:trPr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6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塔顶冷凝器保护升级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1、增加止回阀1个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套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673CA3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673CA3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</w:tr>
      <w:tr w:rsidR="00673CA3" w:rsidTr="00AA18CD">
        <w:trPr>
          <w:trHeight w:val="138"/>
        </w:trPr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7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设备完善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1、增加塔顶冷凝器回水管路上端放空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套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673CA3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673CA3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</w:tr>
      <w:tr w:rsidR="00673CA3" w:rsidTr="00AA18CD">
        <w:trPr>
          <w:trHeight w:val="138"/>
        </w:trPr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8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真空系统保护升级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 xml:space="preserve">1、增加电接点压力表（YNXC-100 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ab/>
              <w:t>测量范围：-0.1～0MPa，精度：1.5）1个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套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673CA3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673CA3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</w:tr>
      <w:tr w:rsidR="00673CA3" w:rsidTr="00AA18CD">
        <w:trPr>
          <w:trHeight w:val="138"/>
        </w:trPr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9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现场控制台升级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更新控制台： 1、增加控制箱；2、完善面板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套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673CA3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673CA3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</w:tr>
      <w:tr w:rsidR="00673CA3" w:rsidTr="00AA18CD">
        <w:trPr>
          <w:trHeight w:val="214"/>
        </w:trPr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10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DCS系统升级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新增以下卡件：</w:t>
            </w:r>
          </w:p>
          <w:p w:rsidR="00673CA3" w:rsidRDefault="002E0BC0">
            <w:pPr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1、4路模拟量</w:t>
            </w:r>
            <w:proofErr w:type="gramStart"/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输出卡</w:t>
            </w:r>
            <w:proofErr w:type="gramEnd"/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 xml:space="preserve"> XP322 1块</w:t>
            </w:r>
          </w:p>
          <w:p w:rsidR="00673CA3" w:rsidRDefault="002E0BC0">
            <w:pPr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2、8路开关量</w:t>
            </w:r>
            <w:proofErr w:type="gramStart"/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输出卡</w:t>
            </w:r>
            <w:proofErr w:type="gramEnd"/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 xml:space="preserve"> XP362 1块</w:t>
            </w:r>
          </w:p>
          <w:p w:rsidR="00673CA3" w:rsidRDefault="002E0BC0">
            <w:pPr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3、8路开关量</w:t>
            </w:r>
            <w:proofErr w:type="gramStart"/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输入卡</w:t>
            </w:r>
            <w:proofErr w:type="gramEnd"/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 xml:space="preserve"> XP363 2块</w:t>
            </w:r>
          </w:p>
          <w:p w:rsidR="00673CA3" w:rsidRDefault="002E0BC0">
            <w:pPr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4、 16路继电器输出端子板 XP562  1块</w:t>
            </w:r>
          </w:p>
          <w:p w:rsidR="00673CA3" w:rsidRDefault="002E0BC0">
            <w:pPr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5、配套接线端子等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套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673CA3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673CA3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</w:tr>
      <w:tr w:rsidR="00673CA3" w:rsidTr="00AA18CD">
        <w:trPr>
          <w:trHeight w:val="593"/>
        </w:trPr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lastRenderedPageBreak/>
              <w:t>11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软件升级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1、DCS界面升级：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考评功能、安全保护功能进一步完善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2E0BC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套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673CA3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673CA3" w:rsidRDefault="00673CA3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</w:tr>
      <w:tr w:rsidR="00AA18CD" w:rsidTr="00AA18CD">
        <w:trPr>
          <w:trHeight w:val="593"/>
        </w:trPr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AA18CD" w:rsidRDefault="00AA18CD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合计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AA18CD" w:rsidRDefault="00AA18CD">
            <w:pPr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AA18CD" w:rsidRDefault="00AA18CD">
            <w:pPr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AA18CD" w:rsidRDefault="00AA18CD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AA18CD" w:rsidRDefault="00AA18CD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AA18CD" w:rsidRDefault="00AA18CD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AA18CD" w:rsidRDefault="00AA18CD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</w:tr>
    </w:tbl>
    <w:p w:rsidR="00673CA3" w:rsidRDefault="00673CA3" w:rsidP="00AA18CD">
      <w:pPr>
        <w:adjustRightInd w:val="0"/>
        <w:snapToGrid w:val="0"/>
        <w:spacing w:line="400" w:lineRule="exact"/>
        <w:outlineLvl w:val="1"/>
        <w:rPr>
          <w:rFonts w:hAnsi="宋体"/>
          <w:b/>
          <w:sz w:val="36"/>
          <w:szCs w:val="36"/>
        </w:rPr>
      </w:pPr>
    </w:p>
    <w:p w:rsidR="00AA18CD" w:rsidRDefault="00AA18CD">
      <w:pPr>
        <w:adjustRightInd w:val="0"/>
        <w:snapToGrid w:val="0"/>
        <w:spacing w:line="400" w:lineRule="exact"/>
        <w:ind w:firstLineChars="200" w:firstLine="723"/>
        <w:jc w:val="center"/>
        <w:outlineLvl w:val="1"/>
        <w:rPr>
          <w:rFonts w:hAnsi="宋体"/>
          <w:b/>
          <w:sz w:val="36"/>
          <w:szCs w:val="36"/>
        </w:rPr>
      </w:pPr>
    </w:p>
    <w:p w:rsidR="00AA18CD" w:rsidRDefault="00AA18CD">
      <w:pPr>
        <w:adjustRightInd w:val="0"/>
        <w:snapToGrid w:val="0"/>
        <w:spacing w:line="400" w:lineRule="exact"/>
        <w:ind w:firstLineChars="200" w:firstLine="723"/>
        <w:jc w:val="center"/>
        <w:outlineLvl w:val="1"/>
        <w:rPr>
          <w:rFonts w:hAnsi="宋体"/>
          <w:b/>
          <w:sz w:val="36"/>
          <w:szCs w:val="36"/>
        </w:rPr>
      </w:pPr>
    </w:p>
    <w:p w:rsidR="00673CA3" w:rsidRDefault="00673CA3" w:rsidP="00AA18CD">
      <w:pPr>
        <w:adjustRightInd w:val="0"/>
        <w:snapToGrid w:val="0"/>
        <w:spacing w:line="400" w:lineRule="exact"/>
        <w:outlineLvl w:val="1"/>
        <w:rPr>
          <w:rFonts w:hAnsi="宋体"/>
          <w:b/>
          <w:sz w:val="24"/>
        </w:rPr>
      </w:pPr>
    </w:p>
    <w:p w:rsidR="00673CA3" w:rsidRDefault="00673CA3">
      <w:pPr>
        <w:adjustRightInd w:val="0"/>
        <w:snapToGrid w:val="0"/>
        <w:spacing w:line="400" w:lineRule="exact"/>
        <w:ind w:firstLineChars="200" w:firstLine="482"/>
        <w:outlineLvl w:val="1"/>
        <w:rPr>
          <w:rFonts w:hAnsi="宋体"/>
          <w:b/>
          <w:sz w:val="24"/>
        </w:rPr>
      </w:pPr>
    </w:p>
    <w:p w:rsidR="00673CA3" w:rsidRDefault="002E0BC0">
      <w:pPr>
        <w:adjustRightInd w:val="0"/>
        <w:snapToGrid w:val="0"/>
        <w:spacing w:line="400" w:lineRule="exact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附件四</w:t>
      </w:r>
    </w:p>
    <w:p w:rsidR="00673CA3" w:rsidRDefault="002E0BC0">
      <w:pPr>
        <w:spacing w:line="360" w:lineRule="auto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资质及相关资料</w:t>
      </w:r>
    </w:p>
    <w:p w:rsidR="00673CA3" w:rsidRDefault="00673CA3">
      <w:pPr>
        <w:spacing w:line="360" w:lineRule="auto"/>
        <w:rPr>
          <w:rFonts w:ascii="宋体" w:hAnsi="宋体"/>
          <w:color w:val="000000"/>
          <w:position w:val="-12"/>
          <w:sz w:val="24"/>
        </w:rPr>
      </w:pPr>
    </w:p>
    <w:p w:rsidR="00673CA3" w:rsidRDefault="002E0BC0">
      <w:pPr>
        <w:spacing w:line="360" w:lineRule="auto"/>
        <w:rPr>
          <w:rFonts w:ascii="宋体" w:hAnsi="宋体"/>
          <w:color w:val="000000"/>
          <w:position w:val="-12"/>
          <w:sz w:val="24"/>
        </w:rPr>
      </w:pPr>
      <w:r>
        <w:rPr>
          <w:rFonts w:ascii="宋体" w:hAnsi="宋体" w:hint="eastAsia"/>
          <w:color w:val="000000"/>
          <w:position w:val="-12"/>
          <w:sz w:val="24"/>
        </w:rPr>
        <w:t>1、投标人资质证书（加盖公司红章的复印件）</w:t>
      </w:r>
    </w:p>
    <w:p w:rsidR="00673CA3" w:rsidRDefault="002E0BC0">
      <w:pPr>
        <w:spacing w:line="360" w:lineRule="auto"/>
        <w:rPr>
          <w:rFonts w:ascii="宋体" w:hAnsi="宋体"/>
          <w:color w:val="000000"/>
          <w:position w:val="-12"/>
          <w:sz w:val="24"/>
        </w:rPr>
      </w:pPr>
      <w:r>
        <w:rPr>
          <w:rFonts w:ascii="宋体" w:hAnsi="宋体" w:hint="eastAsia"/>
          <w:color w:val="000000"/>
          <w:position w:val="-12"/>
          <w:sz w:val="24"/>
        </w:rPr>
        <w:t>2、营业执照（加盖公司红章的复印件）</w:t>
      </w:r>
    </w:p>
    <w:p w:rsidR="00673CA3" w:rsidRDefault="002E0BC0">
      <w:pPr>
        <w:adjustRightInd w:val="0"/>
        <w:snapToGrid w:val="0"/>
        <w:spacing w:line="400" w:lineRule="exact"/>
        <w:outlineLvl w:val="1"/>
        <w:rPr>
          <w:rFonts w:hAnsi="宋体"/>
          <w:sz w:val="24"/>
        </w:rPr>
      </w:pPr>
      <w:r>
        <w:rPr>
          <w:rFonts w:hAnsi="宋体" w:hint="eastAsia"/>
          <w:sz w:val="24"/>
        </w:rPr>
        <w:t>3</w:t>
      </w:r>
      <w:r>
        <w:rPr>
          <w:rFonts w:hAnsi="宋体" w:hint="eastAsia"/>
          <w:sz w:val="24"/>
        </w:rPr>
        <w:t>、服务承诺</w:t>
      </w:r>
    </w:p>
    <w:p w:rsidR="00673CA3" w:rsidRDefault="00673CA3">
      <w:pPr>
        <w:adjustRightInd w:val="0"/>
        <w:snapToGrid w:val="0"/>
        <w:spacing w:line="400" w:lineRule="exact"/>
        <w:outlineLvl w:val="1"/>
        <w:rPr>
          <w:rFonts w:hAnsi="宋体"/>
          <w:sz w:val="24"/>
        </w:rPr>
      </w:pPr>
    </w:p>
    <w:p w:rsidR="00673CA3" w:rsidRDefault="00673CA3">
      <w:pPr>
        <w:adjustRightInd w:val="0"/>
        <w:snapToGrid w:val="0"/>
        <w:spacing w:line="400" w:lineRule="exact"/>
        <w:outlineLvl w:val="1"/>
        <w:rPr>
          <w:rFonts w:hAnsi="宋体"/>
          <w:sz w:val="24"/>
        </w:rPr>
      </w:pPr>
    </w:p>
    <w:p w:rsidR="00673CA3" w:rsidRDefault="00673CA3">
      <w:pPr>
        <w:adjustRightInd w:val="0"/>
        <w:snapToGrid w:val="0"/>
        <w:spacing w:line="400" w:lineRule="exact"/>
        <w:outlineLvl w:val="1"/>
        <w:rPr>
          <w:rFonts w:hAnsi="宋体"/>
          <w:sz w:val="24"/>
        </w:rPr>
      </w:pPr>
    </w:p>
    <w:p w:rsidR="00673CA3" w:rsidRDefault="00673CA3">
      <w:pPr>
        <w:adjustRightInd w:val="0"/>
        <w:snapToGrid w:val="0"/>
        <w:spacing w:line="400" w:lineRule="exact"/>
        <w:outlineLvl w:val="1"/>
        <w:rPr>
          <w:rFonts w:hAnsi="宋体"/>
          <w:sz w:val="24"/>
        </w:rPr>
      </w:pPr>
    </w:p>
    <w:sectPr w:rsidR="00673CA3">
      <w:pgSz w:w="11906" w:h="16838"/>
      <w:pgMar w:top="1247" w:right="1361" w:bottom="1247" w:left="136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5DC" w:rsidRDefault="002A35DC" w:rsidP="00AA18CD">
      <w:r>
        <w:separator/>
      </w:r>
    </w:p>
  </w:endnote>
  <w:endnote w:type="continuationSeparator" w:id="0">
    <w:p w:rsidR="002A35DC" w:rsidRDefault="002A35DC" w:rsidP="00AA18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5DC" w:rsidRDefault="002A35DC" w:rsidP="00AA18CD">
      <w:r>
        <w:separator/>
      </w:r>
    </w:p>
  </w:footnote>
  <w:footnote w:type="continuationSeparator" w:id="0">
    <w:p w:rsidR="002A35DC" w:rsidRDefault="002A35DC" w:rsidP="00AA18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961AE"/>
    <w:multiLevelType w:val="multilevel"/>
    <w:tmpl w:val="07B961AE"/>
    <w:lvl w:ilvl="0">
      <w:start w:val="1"/>
      <w:numFmt w:val="japaneseCounting"/>
      <w:lvlText w:val="%1、"/>
      <w:lvlJc w:val="left"/>
      <w:pPr>
        <w:ind w:left="1202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2" w:hanging="420"/>
      </w:pPr>
    </w:lvl>
    <w:lvl w:ilvl="2">
      <w:start w:val="1"/>
      <w:numFmt w:val="lowerRoman"/>
      <w:lvlText w:val="%3."/>
      <w:lvlJc w:val="right"/>
      <w:pPr>
        <w:ind w:left="1742" w:hanging="420"/>
      </w:pPr>
    </w:lvl>
    <w:lvl w:ilvl="3">
      <w:start w:val="1"/>
      <w:numFmt w:val="decimal"/>
      <w:lvlText w:val="%4."/>
      <w:lvlJc w:val="left"/>
      <w:pPr>
        <w:ind w:left="2162" w:hanging="420"/>
      </w:pPr>
    </w:lvl>
    <w:lvl w:ilvl="4">
      <w:start w:val="1"/>
      <w:numFmt w:val="lowerLetter"/>
      <w:lvlText w:val="%5)"/>
      <w:lvlJc w:val="left"/>
      <w:pPr>
        <w:ind w:left="2582" w:hanging="420"/>
      </w:pPr>
    </w:lvl>
    <w:lvl w:ilvl="5">
      <w:start w:val="1"/>
      <w:numFmt w:val="lowerRoman"/>
      <w:lvlText w:val="%6."/>
      <w:lvlJc w:val="right"/>
      <w:pPr>
        <w:ind w:left="3002" w:hanging="420"/>
      </w:pPr>
    </w:lvl>
    <w:lvl w:ilvl="6">
      <w:start w:val="1"/>
      <w:numFmt w:val="decimal"/>
      <w:lvlText w:val="%7."/>
      <w:lvlJc w:val="left"/>
      <w:pPr>
        <w:ind w:left="3422" w:hanging="420"/>
      </w:pPr>
    </w:lvl>
    <w:lvl w:ilvl="7">
      <w:start w:val="1"/>
      <w:numFmt w:val="lowerLetter"/>
      <w:lvlText w:val="%8)"/>
      <w:lvlJc w:val="left"/>
      <w:pPr>
        <w:ind w:left="3842" w:hanging="420"/>
      </w:pPr>
    </w:lvl>
    <w:lvl w:ilvl="8">
      <w:start w:val="1"/>
      <w:numFmt w:val="lowerRoman"/>
      <w:lvlText w:val="%9."/>
      <w:lvlJc w:val="right"/>
      <w:pPr>
        <w:ind w:left="4262" w:hanging="420"/>
      </w:pPr>
    </w:lvl>
  </w:abstractNum>
  <w:abstractNum w:abstractNumId="1">
    <w:nsid w:val="12C12471"/>
    <w:multiLevelType w:val="multilevel"/>
    <w:tmpl w:val="12C12471"/>
    <w:lvl w:ilvl="0">
      <w:start w:val="1"/>
      <w:numFmt w:val="decimal"/>
      <w:pStyle w:val="2"/>
      <w:suff w:val="space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3"/>
      <w:suff w:val="space"/>
      <w:lvlText w:val="%1.%2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pStyle w:val="4"/>
      <w:suff w:val="space"/>
      <w:lvlText w:val="%1.%2.%3"/>
      <w:lvlJc w:val="left"/>
      <w:pPr>
        <w:ind w:left="0" w:firstLine="0"/>
      </w:pPr>
      <w:rPr>
        <w:rFonts w:hint="eastAsia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91F"/>
    <w:rsid w:val="000007D8"/>
    <w:rsid w:val="00015E74"/>
    <w:rsid w:val="000202F2"/>
    <w:rsid w:val="00031AC8"/>
    <w:rsid w:val="00032B0A"/>
    <w:rsid w:val="00063341"/>
    <w:rsid w:val="00065ECF"/>
    <w:rsid w:val="00077F14"/>
    <w:rsid w:val="000909F2"/>
    <w:rsid w:val="00093149"/>
    <w:rsid w:val="00097B72"/>
    <w:rsid w:val="000A1027"/>
    <w:rsid w:val="000B3552"/>
    <w:rsid w:val="000C2217"/>
    <w:rsid w:val="000C4BBE"/>
    <w:rsid w:val="000D7E29"/>
    <w:rsid w:val="000F6758"/>
    <w:rsid w:val="00102AE5"/>
    <w:rsid w:val="0013559E"/>
    <w:rsid w:val="00163DE2"/>
    <w:rsid w:val="001654E9"/>
    <w:rsid w:val="00166863"/>
    <w:rsid w:val="00167856"/>
    <w:rsid w:val="001678B1"/>
    <w:rsid w:val="00183492"/>
    <w:rsid w:val="001A3CAE"/>
    <w:rsid w:val="001D37E1"/>
    <w:rsid w:val="001D4B95"/>
    <w:rsid w:val="001E36CC"/>
    <w:rsid w:val="001F5353"/>
    <w:rsid w:val="0020603C"/>
    <w:rsid w:val="00253859"/>
    <w:rsid w:val="002575FC"/>
    <w:rsid w:val="002673F2"/>
    <w:rsid w:val="00270EA2"/>
    <w:rsid w:val="002923F0"/>
    <w:rsid w:val="002A1A94"/>
    <w:rsid w:val="002A35DC"/>
    <w:rsid w:val="002A7440"/>
    <w:rsid w:val="002B04A6"/>
    <w:rsid w:val="002D1938"/>
    <w:rsid w:val="002E0BC0"/>
    <w:rsid w:val="002E21AA"/>
    <w:rsid w:val="002E3BFD"/>
    <w:rsid w:val="003006F9"/>
    <w:rsid w:val="00327A28"/>
    <w:rsid w:val="00334BC2"/>
    <w:rsid w:val="00345543"/>
    <w:rsid w:val="00361D5F"/>
    <w:rsid w:val="00367498"/>
    <w:rsid w:val="00375D8C"/>
    <w:rsid w:val="00391C4A"/>
    <w:rsid w:val="003A4BE4"/>
    <w:rsid w:val="003C5BF0"/>
    <w:rsid w:val="003F17BC"/>
    <w:rsid w:val="00402F26"/>
    <w:rsid w:val="00412F43"/>
    <w:rsid w:val="00417455"/>
    <w:rsid w:val="00424DDA"/>
    <w:rsid w:val="00425F59"/>
    <w:rsid w:val="0044189D"/>
    <w:rsid w:val="004527B3"/>
    <w:rsid w:val="00474533"/>
    <w:rsid w:val="00481AE7"/>
    <w:rsid w:val="00496F7B"/>
    <w:rsid w:val="004A02C1"/>
    <w:rsid w:val="004B0975"/>
    <w:rsid w:val="004B6A6F"/>
    <w:rsid w:val="004D47C1"/>
    <w:rsid w:val="004D7E37"/>
    <w:rsid w:val="004E427B"/>
    <w:rsid w:val="004E7328"/>
    <w:rsid w:val="004F38C2"/>
    <w:rsid w:val="005029DE"/>
    <w:rsid w:val="0050559B"/>
    <w:rsid w:val="00512076"/>
    <w:rsid w:val="00516C4C"/>
    <w:rsid w:val="00526A14"/>
    <w:rsid w:val="00531DC6"/>
    <w:rsid w:val="00541C86"/>
    <w:rsid w:val="0054408A"/>
    <w:rsid w:val="00564AE5"/>
    <w:rsid w:val="00581C9A"/>
    <w:rsid w:val="00590042"/>
    <w:rsid w:val="005929B5"/>
    <w:rsid w:val="005A071B"/>
    <w:rsid w:val="005A5FE4"/>
    <w:rsid w:val="005A7614"/>
    <w:rsid w:val="005D34A8"/>
    <w:rsid w:val="005D5D54"/>
    <w:rsid w:val="005E0F0E"/>
    <w:rsid w:val="005E3134"/>
    <w:rsid w:val="005E6FCC"/>
    <w:rsid w:val="0063449F"/>
    <w:rsid w:val="00634BD9"/>
    <w:rsid w:val="0063763B"/>
    <w:rsid w:val="00640347"/>
    <w:rsid w:val="00665B7C"/>
    <w:rsid w:val="006709B0"/>
    <w:rsid w:val="00673CA3"/>
    <w:rsid w:val="00681034"/>
    <w:rsid w:val="00682EEA"/>
    <w:rsid w:val="00694E81"/>
    <w:rsid w:val="006E5262"/>
    <w:rsid w:val="006F5C26"/>
    <w:rsid w:val="00710434"/>
    <w:rsid w:val="00713061"/>
    <w:rsid w:val="0073259B"/>
    <w:rsid w:val="00733CC3"/>
    <w:rsid w:val="007564E1"/>
    <w:rsid w:val="00765403"/>
    <w:rsid w:val="0077589F"/>
    <w:rsid w:val="00777AF3"/>
    <w:rsid w:val="007826B6"/>
    <w:rsid w:val="007861A6"/>
    <w:rsid w:val="00787152"/>
    <w:rsid w:val="0079282E"/>
    <w:rsid w:val="007A4FFA"/>
    <w:rsid w:val="007A5F5B"/>
    <w:rsid w:val="007C1D59"/>
    <w:rsid w:val="007D02C1"/>
    <w:rsid w:val="007E77FE"/>
    <w:rsid w:val="007F4496"/>
    <w:rsid w:val="007F4FE3"/>
    <w:rsid w:val="007F5D67"/>
    <w:rsid w:val="00832542"/>
    <w:rsid w:val="008679B3"/>
    <w:rsid w:val="00874CE5"/>
    <w:rsid w:val="00894295"/>
    <w:rsid w:val="008A5BE3"/>
    <w:rsid w:val="008B10C5"/>
    <w:rsid w:val="008F10FA"/>
    <w:rsid w:val="00924ED9"/>
    <w:rsid w:val="00940199"/>
    <w:rsid w:val="0094435B"/>
    <w:rsid w:val="009648BD"/>
    <w:rsid w:val="009671E7"/>
    <w:rsid w:val="00995F8C"/>
    <w:rsid w:val="009B7C0A"/>
    <w:rsid w:val="009C03B0"/>
    <w:rsid w:val="009C1C2F"/>
    <w:rsid w:val="009C3CF5"/>
    <w:rsid w:val="009D1935"/>
    <w:rsid w:val="009F7376"/>
    <w:rsid w:val="00A0372B"/>
    <w:rsid w:val="00A03A51"/>
    <w:rsid w:val="00A219FD"/>
    <w:rsid w:val="00A2674D"/>
    <w:rsid w:val="00A34CDD"/>
    <w:rsid w:val="00A36039"/>
    <w:rsid w:val="00A6292C"/>
    <w:rsid w:val="00A72225"/>
    <w:rsid w:val="00A800F8"/>
    <w:rsid w:val="00A92995"/>
    <w:rsid w:val="00AA18CD"/>
    <w:rsid w:val="00AB0A79"/>
    <w:rsid w:val="00AB791F"/>
    <w:rsid w:val="00AC1BB1"/>
    <w:rsid w:val="00AC797E"/>
    <w:rsid w:val="00AD2EC5"/>
    <w:rsid w:val="00AF6A8F"/>
    <w:rsid w:val="00B06D02"/>
    <w:rsid w:val="00B44B5F"/>
    <w:rsid w:val="00B504DA"/>
    <w:rsid w:val="00B52EBD"/>
    <w:rsid w:val="00B636A5"/>
    <w:rsid w:val="00BA48BD"/>
    <w:rsid w:val="00BB14D1"/>
    <w:rsid w:val="00BB7B5F"/>
    <w:rsid w:val="00BC2B30"/>
    <w:rsid w:val="00BD5383"/>
    <w:rsid w:val="00BE26C7"/>
    <w:rsid w:val="00BF2F3B"/>
    <w:rsid w:val="00BF7142"/>
    <w:rsid w:val="00C07389"/>
    <w:rsid w:val="00C13E2A"/>
    <w:rsid w:val="00C46367"/>
    <w:rsid w:val="00C67B05"/>
    <w:rsid w:val="00C77222"/>
    <w:rsid w:val="00CA025E"/>
    <w:rsid w:val="00CA5641"/>
    <w:rsid w:val="00CD522D"/>
    <w:rsid w:val="00CF57D8"/>
    <w:rsid w:val="00CF5962"/>
    <w:rsid w:val="00D01CC9"/>
    <w:rsid w:val="00D05CF7"/>
    <w:rsid w:val="00D47CFD"/>
    <w:rsid w:val="00D5207D"/>
    <w:rsid w:val="00D737CE"/>
    <w:rsid w:val="00D90746"/>
    <w:rsid w:val="00D940C0"/>
    <w:rsid w:val="00D94609"/>
    <w:rsid w:val="00DA534C"/>
    <w:rsid w:val="00DD15D4"/>
    <w:rsid w:val="00DE0EF6"/>
    <w:rsid w:val="00DF0A73"/>
    <w:rsid w:val="00DF0E9A"/>
    <w:rsid w:val="00E01B34"/>
    <w:rsid w:val="00E05FB7"/>
    <w:rsid w:val="00E102F2"/>
    <w:rsid w:val="00E325C4"/>
    <w:rsid w:val="00E40B00"/>
    <w:rsid w:val="00E429AB"/>
    <w:rsid w:val="00E513E1"/>
    <w:rsid w:val="00E5720E"/>
    <w:rsid w:val="00E62234"/>
    <w:rsid w:val="00E709F7"/>
    <w:rsid w:val="00E8271D"/>
    <w:rsid w:val="00E8480D"/>
    <w:rsid w:val="00E86C4F"/>
    <w:rsid w:val="00EC1578"/>
    <w:rsid w:val="00EC4CF5"/>
    <w:rsid w:val="00ED3456"/>
    <w:rsid w:val="00ED48FC"/>
    <w:rsid w:val="00ED661F"/>
    <w:rsid w:val="00ED7D15"/>
    <w:rsid w:val="00EE1847"/>
    <w:rsid w:val="00EE53FD"/>
    <w:rsid w:val="00EF2FEA"/>
    <w:rsid w:val="00F053CE"/>
    <w:rsid w:val="00F06F5F"/>
    <w:rsid w:val="00F122BF"/>
    <w:rsid w:val="00F16371"/>
    <w:rsid w:val="00F449F5"/>
    <w:rsid w:val="00F50D76"/>
    <w:rsid w:val="00F52A99"/>
    <w:rsid w:val="00F660B9"/>
    <w:rsid w:val="00F8629D"/>
    <w:rsid w:val="00F91D76"/>
    <w:rsid w:val="00F97D42"/>
    <w:rsid w:val="00FA71E4"/>
    <w:rsid w:val="00FB0D04"/>
    <w:rsid w:val="00FB1A39"/>
    <w:rsid w:val="00FB298C"/>
    <w:rsid w:val="00FB58BB"/>
    <w:rsid w:val="00FB7193"/>
    <w:rsid w:val="00FC0619"/>
    <w:rsid w:val="00FE18A8"/>
    <w:rsid w:val="00FE5F67"/>
    <w:rsid w:val="00FE6DF5"/>
    <w:rsid w:val="00FF2EDC"/>
    <w:rsid w:val="00FF72D3"/>
    <w:rsid w:val="01330046"/>
    <w:rsid w:val="06490CE0"/>
    <w:rsid w:val="096362F9"/>
    <w:rsid w:val="0B8373D1"/>
    <w:rsid w:val="0D91162E"/>
    <w:rsid w:val="0E390656"/>
    <w:rsid w:val="14822847"/>
    <w:rsid w:val="1B3C5489"/>
    <w:rsid w:val="1E64236F"/>
    <w:rsid w:val="21163C2D"/>
    <w:rsid w:val="27E9024D"/>
    <w:rsid w:val="28111FC8"/>
    <w:rsid w:val="2A836FDA"/>
    <w:rsid w:val="2BBD6C89"/>
    <w:rsid w:val="2DE512F0"/>
    <w:rsid w:val="31135EF2"/>
    <w:rsid w:val="35163939"/>
    <w:rsid w:val="38653409"/>
    <w:rsid w:val="41BB139B"/>
    <w:rsid w:val="443A52A0"/>
    <w:rsid w:val="46465AEA"/>
    <w:rsid w:val="47ED205D"/>
    <w:rsid w:val="4AF25F2B"/>
    <w:rsid w:val="4AF4557D"/>
    <w:rsid w:val="4F01566C"/>
    <w:rsid w:val="50BB0166"/>
    <w:rsid w:val="572F1C55"/>
    <w:rsid w:val="583151FE"/>
    <w:rsid w:val="5D344462"/>
    <w:rsid w:val="5D816AEE"/>
    <w:rsid w:val="5DD529AC"/>
    <w:rsid w:val="63C80264"/>
    <w:rsid w:val="695E0100"/>
    <w:rsid w:val="69865990"/>
    <w:rsid w:val="6D35740C"/>
    <w:rsid w:val="717A6C61"/>
    <w:rsid w:val="77246CEA"/>
    <w:rsid w:val="7A2E6C11"/>
    <w:rsid w:val="7B745D04"/>
    <w:rsid w:val="7D061181"/>
    <w:rsid w:val="7D3953BE"/>
    <w:rsid w:val="7DC21E34"/>
    <w:rsid w:val="7DEF0AE4"/>
    <w:rsid w:val="7DF7723A"/>
    <w:rsid w:val="7EE250DC"/>
    <w:rsid w:val="7EE6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header" w:qFormat="1"/>
    <w:lsdException w:name="footer" w:qFormat="1"/>
    <w:lsdException w:name="caption" w:semiHidden="1" w:unhideWhenUsed="1" w:qFormat="1"/>
    <w:lsdException w:name="List 2" w:qFormat="1"/>
    <w:lsdException w:name="Title" w:qFormat="1"/>
    <w:lsdException w:name="Default Paragraph Font" w:semiHidden="1" w:uiPriority="1" w:unhideWhenUsed="1" w:qFormat="1"/>
    <w:lsdException w:name="Body Text Indent" w:qFormat="1"/>
    <w:lsdException w:name="List Continue" w:qFormat="1"/>
    <w:lsdException w:name="Subtitle" w:qFormat="1"/>
    <w:lsdException w:name="Strong" w:qFormat="1"/>
    <w:lsdException w:name="Emphasis" w:qFormat="1"/>
    <w:lsdException w:name="Document Map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2">
    <w:name w:val="heading 2"/>
    <w:basedOn w:val="a"/>
    <w:next w:val="a"/>
    <w:link w:val="2Char"/>
    <w:qFormat/>
    <w:pPr>
      <w:keepNext/>
      <w:keepLines/>
      <w:numPr>
        <w:numId w:val="1"/>
      </w:numPr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qFormat/>
    <w:pPr>
      <w:keepNext/>
      <w:keepLines/>
      <w:numPr>
        <w:ilvl w:val="1"/>
        <w:numId w:val="1"/>
      </w:numPr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qFormat/>
    <w:pPr>
      <w:keepNext/>
      <w:keepLines/>
      <w:numPr>
        <w:ilvl w:val="2"/>
        <w:numId w:val="1"/>
      </w:numPr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pPr>
      <w:ind w:firstLine="420"/>
    </w:pPr>
  </w:style>
  <w:style w:type="paragraph" w:styleId="a4">
    <w:name w:val="Document Map"/>
    <w:basedOn w:val="a"/>
    <w:qFormat/>
    <w:pPr>
      <w:shd w:val="clear" w:color="auto" w:fill="000080"/>
    </w:pPr>
  </w:style>
  <w:style w:type="paragraph" w:styleId="a5">
    <w:name w:val="Body Text Indent"/>
    <w:basedOn w:val="a"/>
    <w:link w:val="Char"/>
    <w:qFormat/>
    <w:pPr>
      <w:spacing w:after="120"/>
      <w:ind w:leftChars="200" w:left="420"/>
    </w:pPr>
    <w:rPr>
      <w:szCs w:val="24"/>
    </w:rPr>
  </w:style>
  <w:style w:type="paragraph" w:styleId="20">
    <w:name w:val="List 2"/>
    <w:basedOn w:val="a"/>
    <w:qFormat/>
    <w:pPr>
      <w:ind w:leftChars="200" w:left="100" w:hangingChars="200" w:hanging="200"/>
    </w:pPr>
    <w:rPr>
      <w:szCs w:val="24"/>
    </w:rPr>
  </w:style>
  <w:style w:type="paragraph" w:styleId="a6">
    <w:name w:val="List Continue"/>
    <w:basedOn w:val="a"/>
    <w:qFormat/>
    <w:pPr>
      <w:spacing w:after="120"/>
      <w:ind w:leftChars="200" w:left="420"/>
      <w:contextualSpacing/>
    </w:pPr>
    <w:rPr>
      <w:szCs w:val="24"/>
    </w:rPr>
  </w:style>
  <w:style w:type="paragraph" w:styleId="a7">
    <w:name w:val="Plain Text"/>
    <w:basedOn w:val="a"/>
    <w:link w:val="Char0"/>
    <w:qFormat/>
    <w:rPr>
      <w:rFonts w:ascii="宋体" w:hAnsi="Courier New"/>
      <w:lang w:val="zh-CN"/>
    </w:rPr>
  </w:style>
  <w:style w:type="paragraph" w:styleId="a8">
    <w:name w:val="Balloon Text"/>
    <w:basedOn w:val="a"/>
    <w:link w:val="Char1"/>
    <w:qFormat/>
    <w:rPr>
      <w:sz w:val="18"/>
      <w:szCs w:val="18"/>
    </w:rPr>
  </w:style>
  <w:style w:type="paragraph" w:styleId="a9">
    <w:name w:val="footer"/>
    <w:basedOn w:val="a"/>
    <w:link w:val="Char2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c">
    <w:name w:val="Table Grid"/>
    <w:basedOn w:val="a1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31">
    <w:name w:val="font31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2Char">
    <w:name w:val="标题 2 Char"/>
    <w:link w:val="2"/>
    <w:qFormat/>
    <w:rPr>
      <w:rFonts w:ascii="Arial" w:eastAsia="黑体" w:hAnsi="Arial"/>
      <w:b/>
      <w:bCs/>
      <w:kern w:val="2"/>
      <w:sz w:val="32"/>
      <w:szCs w:val="32"/>
    </w:rPr>
  </w:style>
  <w:style w:type="character" w:customStyle="1" w:styleId="Char2">
    <w:name w:val="页脚 Char"/>
    <w:link w:val="a9"/>
    <w:qFormat/>
    <w:rPr>
      <w:kern w:val="2"/>
      <w:sz w:val="18"/>
      <w:szCs w:val="18"/>
    </w:rPr>
  </w:style>
  <w:style w:type="character" w:customStyle="1" w:styleId="Char0">
    <w:name w:val="纯文本 Char"/>
    <w:link w:val="a7"/>
    <w:qFormat/>
    <w:rPr>
      <w:rFonts w:ascii="宋体" w:hAnsi="Courier New"/>
      <w:kern w:val="2"/>
      <w:sz w:val="21"/>
      <w:lang w:val="zh-CN"/>
    </w:rPr>
  </w:style>
  <w:style w:type="character" w:customStyle="1" w:styleId="4Char">
    <w:name w:val="标题 4 Char"/>
    <w:link w:val="4"/>
    <w:qFormat/>
    <w:rPr>
      <w:rFonts w:ascii="Arial" w:eastAsia="黑体" w:hAnsi="Arial"/>
      <w:b/>
      <w:bCs/>
      <w:kern w:val="2"/>
      <w:sz w:val="28"/>
      <w:szCs w:val="28"/>
    </w:rPr>
  </w:style>
  <w:style w:type="character" w:customStyle="1" w:styleId="Char1">
    <w:name w:val="批注框文本 Char"/>
    <w:link w:val="a8"/>
    <w:rPr>
      <w:kern w:val="2"/>
      <w:sz w:val="18"/>
      <w:szCs w:val="18"/>
    </w:rPr>
  </w:style>
  <w:style w:type="character" w:customStyle="1" w:styleId="Char">
    <w:name w:val="正文文本缩进 Char"/>
    <w:link w:val="a5"/>
    <w:qFormat/>
    <w:rPr>
      <w:kern w:val="2"/>
      <w:sz w:val="21"/>
      <w:szCs w:val="24"/>
    </w:rPr>
  </w:style>
  <w:style w:type="character" w:customStyle="1" w:styleId="font41">
    <w:name w:val="font41"/>
    <w:qFormat/>
    <w:rPr>
      <w:rFonts w:ascii="Calibri" w:hAnsi="Calibri" w:cs="Calibri"/>
      <w:color w:val="000000"/>
      <w:sz w:val="24"/>
      <w:szCs w:val="24"/>
      <w:u w:val="none"/>
    </w:rPr>
  </w:style>
  <w:style w:type="character" w:customStyle="1" w:styleId="3Char">
    <w:name w:val="标题 3 Char"/>
    <w:link w:val="3"/>
    <w:qFormat/>
    <w:rPr>
      <w:b/>
      <w:bCs/>
      <w:kern w:val="2"/>
      <w:sz w:val="32"/>
      <w:szCs w:val="32"/>
    </w:rPr>
  </w:style>
  <w:style w:type="paragraph" w:customStyle="1" w:styleId="1111">
    <w:name w:val="1.1.1.1"/>
    <w:qFormat/>
    <w:pPr>
      <w:adjustRightInd w:val="0"/>
      <w:spacing w:before="60" w:after="60" w:line="480" w:lineRule="exact"/>
      <w:ind w:left="1200" w:hanging="1200"/>
      <w:jc w:val="both"/>
    </w:pPr>
    <w:rPr>
      <w:b/>
      <w:sz w:val="24"/>
    </w:rPr>
  </w:style>
  <w:style w:type="paragraph" w:styleId="ad">
    <w:name w:val="List Paragraph"/>
    <w:basedOn w:val="a"/>
    <w:qFormat/>
    <w:pPr>
      <w:ind w:firstLineChars="200" w:firstLine="420"/>
    </w:pPr>
    <w:rPr>
      <w:szCs w:val="24"/>
    </w:rPr>
  </w:style>
  <w:style w:type="paragraph" w:customStyle="1" w:styleId="CharCharCharCharCharCharChar1Char">
    <w:name w:val="Char Char Char Char Char Char Char1 Char"/>
    <w:basedOn w:val="a"/>
    <w:rPr>
      <w:rFonts w:ascii="Tahoma" w:hAnsi="Tahoma"/>
      <w:sz w:val="24"/>
    </w:rPr>
  </w:style>
  <w:style w:type="paragraph" w:customStyle="1" w:styleId="1">
    <w:name w:val="正文1"/>
    <w:basedOn w:val="a"/>
    <w:qFormat/>
    <w:rPr>
      <w:rFonts w:ascii="Tahoma" w:hAnsi="Tahoma" w:cs="仿宋_GB2312"/>
      <w:sz w:val="24"/>
    </w:rPr>
  </w:style>
  <w:style w:type="paragraph" w:customStyle="1" w:styleId="xl29">
    <w:name w:val="xl29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header" w:qFormat="1"/>
    <w:lsdException w:name="footer" w:qFormat="1"/>
    <w:lsdException w:name="caption" w:semiHidden="1" w:unhideWhenUsed="1" w:qFormat="1"/>
    <w:lsdException w:name="List 2" w:qFormat="1"/>
    <w:lsdException w:name="Title" w:qFormat="1"/>
    <w:lsdException w:name="Default Paragraph Font" w:semiHidden="1" w:uiPriority="1" w:unhideWhenUsed="1" w:qFormat="1"/>
    <w:lsdException w:name="Body Text Indent" w:qFormat="1"/>
    <w:lsdException w:name="List Continue" w:qFormat="1"/>
    <w:lsdException w:name="Subtitle" w:qFormat="1"/>
    <w:lsdException w:name="Strong" w:qFormat="1"/>
    <w:lsdException w:name="Emphasis" w:qFormat="1"/>
    <w:lsdException w:name="Document Map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2">
    <w:name w:val="heading 2"/>
    <w:basedOn w:val="a"/>
    <w:next w:val="a"/>
    <w:link w:val="2Char"/>
    <w:qFormat/>
    <w:pPr>
      <w:keepNext/>
      <w:keepLines/>
      <w:numPr>
        <w:numId w:val="1"/>
      </w:numPr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qFormat/>
    <w:pPr>
      <w:keepNext/>
      <w:keepLines/>
      <w:numPr>
        <w:ilvl w:val="1"/>
        <w:numId w:val="1"/>
      </w:numPr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qFormat/>
    <w:pPr>
      <w:keepNext/>
      <w:keepLines/>
      <w:numPr>
        <w:ilvl w:val="2"/>
        <w:numId w:val="1"/>
      </w:numPr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pPr>
      <w:ind w:firstLine="420"/>
    </w:pPr>
  </w:style>
  <w:style w:type="paragraph" w:styleId="a4">
    <w:name w:val="Document Map"/>
    <w:basedOn w:val="a"/>
    <w:qFormat/>
    <w:pPr>
      <w:shd w:val="clear" w:color="auto" w:fill="000080"/>
    </w:pPr>
  </w:style>
  <w:style w:type="paragraph" w:styleId="a5">
    <w:name w:val="Body Text Indent"/>
    <w:basedOn w:val="a"/>
    <w:link w:val="Char"/>
    <w:qFormat/>
    <w:pPr>
      <w:spacing w:after="120"/>
      <w:ind w:leftChars="200" w:left="420"/>
    </w:pPr>
    <w:rPr>
      <w:szCs w:val="24"/>
    </w:rPr>
  </w:style>
  <w:style w:type="paragraph" w:styleId="20">
    <w:name w:val="List 2"/>
    <w:basedOn w:val="a"/>
    <w:qFormat/>
    <w:pPr>
      <w:ind w:leftChars="200" w:left="100" w:hangingChars="200" w:hanging="200"/>
    </w:pPr>
    <w:rPr>
      <w:szCs w:val="24"/>
    </w:rPr>
  </w:style>
  <w:style w:type="paragraph" w:styleId="a6">
    <w:name w:val="List Continue"/>
    <w:basedOn w:val="a"/>
    <w:qFormat/>
    <w:pPr>
      <w:spacing w:after="120"/>
      <w:ind w:leftChars="200" w:left="420"/>
      <w:contextualSpacing/>
    </w:pPr>
    <w:rPr>
      <w:szCs w:val="24"/>
    </w:rPr>
  </w:style>
  <w:style w:type="paragraph" w:styleId="a7">
    <w:name w:val="Plain Text"/>
    <w:basedOn w:val="a"/>
    <w:link w:val="Char0"/>
    <w:qFormat/>
    <w:rPr>
      <w:rFonts w:ascii="宋体" w:hAnsi="Courier New"/>
      <w:lang w:val="zh-CN"/>
    </w:rPr>
  </w:style>
  <w:style w:type="paragraph" w:styleId="a8">
    <w:name w:val="Balloon Text"/>
    <w:basedOn w:val="a"/>
    <w:link w:val="Char1"/>
    <w:qFormat/>
    <w:rPr>
      <w:sz w:val="18"/>
      <w:szCs w:val="18"/>
    </w:rPr>
  </w:style>
  <w:style w:type="paragraph" w:styleId="a9">
    <w:name w:val="footer"/>
    <w:basedOn w:val="a"/>
    <w:link w:val="Char2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c">
    <w:name w:val="Table Grid"/>
    <w:basedOn w:val="a1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31">
    <w:name w:val="font31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2Char">
    <w:name w:val="标题 2 Char"/>
    <w:link w:val="2"/>
    <w:qFormat/>
    <w:rPr>
      <w:rFonts w:ascii="Arial" w:eastAsia="黑体" w:hAnsi="Arial"/>
      <w:b/>
      <w:bCs/>
      <w:kern w:val="2"/>
      <w:sz w:val="32"/>
      <w:szCs w:val="32"/>
    </w:rPr>
  </w:style>
  <w:style w:type="character" w:customStyle="1" w:styleId="Char2">
    <w:name w:val="页脚 Char"/>
    <w:link w:val="a9"/>
    <w:qFormat/>
    <w:rPr>
      <w:kern w:val="2"/>
      <w:sz w:val="18"/>
      <w:szCs w:val="18"/>
    </w:rPr>
  </w:style>
  <w:style w:type="character" w:customStyle="1" w:styleId="Char0">
    <w:name w:val="纯文本 Char"/>
    <w:link w:val="a7"/>
    <w:qFormat/>
    <w:rPr>
      <w:rFonts w:ascii="宋体" w:hAnsi="Courier New"/>
      <w:kern w:val="2"/>
      <w:sz w:val="21"/>
      <w:lang w:val="zh-CN"/>
    </w:rPr>
  </w:style>
  <w:style w:type="character" w:customStyle="1" w:styleId="4Char">
    <w:name w:val="标题 4 Char"/>
    <w:link w:val="4"/>
    <w:qFormat/>
    <w:rPr>
      <w:rFonts w:ascii="Arial" w:eastAsia="黑体" w:hAnsi="Arial"/>
      <w:b/>
      <w:bCs/>
      <w:kern w:val="2"/>
      <w:sz w:val="28"/>
      <w:szCs w:val="28"/>
    </w:rPr>
  </w:style>
  <w:style w:type="character" w:customStyle="1" w:styleId="Char1">
    <w:name w:val="批注框文本 Char"/>
    <w:link w:val="a8"/>
    <w:rPr>
      <w:kern w:val="2"/>
      <w:sz w:val="18"/>
      <w:szCs w:val="18"/>
    </w:rPr>
  </w:style>
  <w:style w:type="character" w:customStyle="1" w:styleId="Char">
    <w:name w:val="正文文本缩进 Char"/>
    <w:link w:val="a5"/>
    <w:qFormat/>
    <w:rPr>
      <w:kern w:val="2"/>
      <w:sz w:val="21"/>
      <w:szCs w:val="24"/>
    </w:rPr>
  </w:style>
  <w:style w:type="character" w:customStyle="1" w:styleId="font41">
    <w:name w:val="font41"/>
    <w:qFormat/>
    <w:rPr>
      <w:rFonts w:ascii="Calibri" w:hAnsi="Calibri" w:cs="Calibri"/>
      <w:color w:val="000000"/>
      <w:sz w:val="24"/>
      <w:szCs w:val="24"/>
      <w:u w:val="none"/>
    </w:rPr>
  </w:style>
  <w:style w:type="character" w:customStyle="1" w:styleId="3Char">
    <w:name w:val="标题 3 Char"/>
    <w:link w:val="3"/>
    <w:qFormat/>
    <w:rPr>
      <w:b/>
      <w:bCs/>
      <w:kern w:val="2"/>
      <w:sz w:val="32"/>
      <w:szCs w:val="32"/>
    </w:rPr>
  </w:style>
  <w:style w:type="paragraph" w:customStyle="1" w:styleId="1111">
    <w:name w:val="1.1.1.1"/>
    <w:qFormat/>
    <w:pPr>
      <w:adjustRightInd w:val="0"/>
      <w:spacing w:before="60" w:after="60" w:line="480" w:lineRule="exact"/>
      <w:ind w:left="1200" w:hanging="1200"/>
      <w:jc w:val="both"/>
    </w:pPr>
    <w:rPr>
      <w:b/>
      <w:sz w:val="24"/>
    </w:rPr>
  </w:style>
  <w:style w:type="paragraph" w:styleId="ad">
    <w:name w:val="List Paragraph"/>
    <w:basedOn w:val="a"/>
    <w:qFormat/>
    <w:pPr>
      <w:ind w:firstLineChars="200" w:firstLine="420"/>
    </w:pPr>
    <w:rPr>
      <w:szCs w:val="24"/>
    </w:rPr>
  </w:style>
  <w:style w:type="paragraph" w:customStyle="1" w:styleId="CharCharCharCharCharCharChar1Char">
    <w:name w:val="Char Char Char Char Char Char Char1 Char"/>
    <w:basedOn w:val="a"/>
    <w:rPr>
      <w:rFonts w:ascii="Tahoma" w:hAnsi="Tahoma"/>
      <w:sz w:val="24"/>
    </w:rPr>
  </w:style>
  <w:style w:type="paragraph" w:customStyle="1" w:styleId="1">
    <w:name w:val="正文1"/>
    <w:basedOn w:val="a"/>
    <w:qFormat/>
    <w:rPr>
      <w:rFonts w:ascii="Tahoma" w:hAnsi="Tahoma" w:cs="仿宋_GB2312"/>
      <w:sz w:val="24"/>
    </w:rPr>
  </w:style>
  <w:style w:type="paragraph" w:customStyle="1" w:styleId="xl29">
    <w:name w:val="xl29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12</Pages>
  <Words>846</Words>
  <Characters>4826</Characters>
  <Application>Microsoft Office Word</Application>
  <DocSecurity>0</DocSecurity>
  <Lines>40</Lines>
  <Paragraphs>11</Paragraphs>
  <ScaleCrop>false</ScaleCrop>
  <Company>WWW.YlmF.CoM</Company>
  <LinksUpToDate>false</LinksUpToDate>
  <CharactersWithSpaces>5661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安徽合肥公共资源交易中心政府采购项目需求表</dc:title>
  <dc:creator>NTKO</dc:creator>
  <cp:lastModifiedBy>Windows</cp:lastModifiedBy>
  <cp:revision>18</cp:revision>
  <cp:lastPrinted>2018-07-10T07:59:00Z</cp:lastPrinted>
  <dcterms:created xsi:type="dcterms:W3CDTF">2018-11-01T02:18:00Z</dcterms:created>
  <dcterms:modified xsi:type="dcterms:W3CDTF">2019-01-15T06:25:00Z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